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833F0F">
      <w:pPr>
        <w:spacing w:line="476" w:lineRule="atLeast"/>
        <w:rPr>
          <w:rFonts w:ascii="仿宋_GB2312" w:hAnsi="仿宋_GB2312" w:eastAsia="仿宋_GB2312" w:cs="仿宋_GB2312"/>
          <w:sz w:val="34"/>
          <w:szCs w:val="34"/>
          <w:lang w:eastAsia="zh"/>
        </w:rPr>
      </w:pPr>
      <w:r>
        <w:rPr>
          <w:rFonts w:hint="eastAsia" w:ascii="仿宋_GB2312" w:hAnsi="仿宋_GB2312" w:eastAsia="仿宋_GB2312" w:cs="仿宋_GB2312"/>
          <w:sz w:val="34"/>
          <w:szCs w:val="34"/>
          <w:lang w:eastAsia="zh"/>
        </w:rPr>
        <w:t>附件1</w:t>
      </w:r>
    </w:p>
    <w:p w14:paraId="2E45128E">
      <w:pPr>
        <w:spacing w:line="476" w:lineRule="atLeast"/>
        <w:rPr>
          <w:rFonts w:eastAsia="楷体_GB2312"/>
          <w:sz w:val="30"/>
        </w:rPr>
      </w:pPr>
    </w:p>
    <w:p w14:paraId="79ABF6AB">
      <w:pPr>
        <w:spacing w:line="476" w:lineRule="atLeast"/>
      </w:pPr>
      <w:r>
        <w:rPr>
          <w:rFonts w:eastAsia="楷体_GB2312"/>
          <w:sz w:val="30"/>
        </w:rPr>
        <w:t>序号：</w:t>
      </w:r>
      <w:r>
        <w:rPr>
          <w:rFonts w:eastAsia="楷体_GB2312"/>
          <w:sz w:val="30"/>
          <w:u w:val="single"/>
        </w:rPr>
        <w:t xml:space="preserve">           </w:t>
      </w:r>
    </w:p>
    <w:p w14:paraId="2139EFB9">
      <w:pPr>
        <w:spacing w:line="391" w:lineRule="atLeast"/>
        <w:rPr>
          <w:rFonts w:eastAsia="华文中宋"/>
          <w:sz w:val="44"/>
          <w:szCs w:val="44"/>
          <w:u w:val="single"/>
        </w:rPr>
      </w:pPr>
      <w:r>
        <w:rPr>
          <w:rFonts w:eastAsia="楷体_GB2312"/>
          <w:sz w:val="30"/>
        </w:rPr>
        <w:t>编码：</w:t>
      </w:r>
      <w:r>
        <w:rPr>
          <w:rFonts w:eastAsia="楷体_GB2312"/>
          <w:sz w:val="30"/>
          <w:u w:val="single"/>
        </w:rPr>
        <w:t xml:space="preserve">           </w:t>
      </w:r>
    </w:p>
    <w:p w14:paraId="3A44366F">
      <w:pPr>
        <w:widowControl/>
        <w:spacing w:line="660" w:lineRule="exact"/>
        <w:jc w:val="center"/>
        <w:rPr>
          <w:rFonts w:eastAsia="华文中宋"/>
          <w:b/>
          <w:kern w:val="0"/>
          <w:sz w:val="44"/>
          <w:szCs w:val="44"/>
        </w:rPr>
      </w:pPr>
      <w:bookmarkStart w:id="0" w:name="OLE_LINK1"/>
      <w:r>
        <w:rPr>
          <w:rFonts w:eastAsia="华文中宋"/>
          <w:b/>
          <w:kern w:val="0"/>
          <w:sz w:val="44"/>
          <w:szCs w:val="44"/>
        </w:rPr>
        <w:t>浙江省第十</w:t>
      </w:r>
      <w:r>
        <w:rPr>
          <w:rFonts w:hint="eastAsia" w:eastAsia="华文中宋"/>
          <w:b/>
          <w:kern w:val="0"/>
          <w:sz w:val="44"/>
          <w:szCs w:val="44"/>
        </w:rPr>
        <w:t>九</w:t>
      </w:r>
      <w:r>
        <w:rPr>
          <w:rFonts w:eastAsia="华文中宋"/>
          <w:b/>
          <w:kern w:val="0"/>
          <w:sz w:val="44"/>
          <w:szCs w:val="44"/>
        </w:rPr>
        <w:t>届“挑战杯”</w:t>
      </w:r>
    </w:p>
    <w:p w14:paraId="057CD359">
      <w:pPr>
        <w:widowControl/>
        <w:spacing w:line="660" w:lineRule="exact"/>
        <w:jc w:val="center"/>
        <w:rPr>
          <w:rFonts w:eastAsia="华文中宋"/>
          <w:b/>
          <w:kern w:val="0"/>
          <w:sz w:val="44"/>
          <w:szCs w:val="44"/>
        </w:rPr>
      </w:pPr>
      <w:r>
        <w:rPr>
          <w:rFonts w:eastAsia="华文中宋"/>
          <w:b/>
          <w:kern w:val="0"/>
          <w:sz w:val="44"/>
          <w:szCs w:val="44"/>
        </w:rPr>
        <w:t>大学生课外学术科技作品竞赛</w:t>
      </w:r>
    </w:p>
    <w:p w14:paraId="721E1261">
      <w:pPr>
        <w:widowControl/>
        <w:spacing w:line="660" w:lineRule="exact"/>
        <w:jc w:val="center"/>
        <w:rPr>
          <w:rFonts w:eastAsia="华文中宋"/>
          <w:b/>
          <w:kern w:val="0"/>
          <w:sz w:val="44"/>
          <w:szCs w:val="44"/>
        </w:rPr>
      </w:pPr>
      <w:r>
        <w:rPr>
          <w:rFonts w:eastAsia="华文中宋"/>
          <w:b/>
          <w:kern w:val="0"/>
          <w:sz w:val="44"/>
          <w:szCs w:val="44"/>
        </w:rPr>
        <w:t>作品申报书</w:t>
      </w:r>
    </w:p>
    <w:bookmarkEnd w:id="0"/>
    <w:p w14:paraId="4C653641">
      <w:pPr>
        <w:widowControl/>
        <w:spacing w:line="660" w:lineRule="exact"/>
        <w:jc w:val="center"/>
        <w:rPr>
          <w:rFonts w:eastAsia="华文中宋"/>
          <w:b/>
          <w:kern w:val="0"/>
          <w:sz w:val="44"/>
          <w:szCs w:val="44"/>
        </w:rPr>
      </w:pPr>
    </w:p>
    <w:p w14:paraId="5B04948A">
      <w:pPr>
        <w:spacing w:line="500" w:lineRule="exact"/>
        <w:jc w:val="center"/>
        <w:rPr>
          <w:rFonts w:eastAsia="华文中宋"/>
          <w:sz w:val="40"/>
          <w:szCs w:val="40"/>
        </w:rPr>
      </w:pPr>
    </w:p>
    <w:p w14:paraId="3C09B5B9">
      <w:pPr>
        <w:spacing w:line="500" w:lineRule="exact"/>
        <w:jc w:val="center"/>
        <w:rPr>
          <w:rFonts w:eastAsia="仿宋_GB2312"/>
          <w:bCs/>
          <w:sz w:val="30"/>
          <w:szCs w:val="24"/>
        </w:rPr>
      </w:pPr>
    </w:p>
    <w:p w14:paraId="5CE384FA">
      <w:pPr>
        <w:ind w:right="-883" w:rightChars="-451"/>
        <w:rPr>
          <w:rFonts w:hint="eastAsia" w:ascii="Times New Roman" w:hAnsi="Times New Roman" w:eastAsia="仿宋_GB2312"/>
          <w:bCs/>
          <w:sz w:val="30"/>
          <w:szCs w:val="24"/>
          <w:u w:val="single"/>
        </w:rPr>
      </w:pPr>
      <w:r>
        <w:rPr>
          <w:rFonts w:eastAsia="仿宋_GB2312"/>
          <w:bCs/>
          <w:sz w:val="30"/>
        </w:rPr>
        <w:t>作品名称：</w:t>
      </w:r>
      <w:bookmarkStart w:id="1" w:name="OLE_LINK4"/>
      <w:r>
        <w:rPr>
          <w:rFonts w:hint="eastAsia" w:ascii="Times New Roman" w:hAnsi="Times New Roman" w:eastAsia="仿宋_GB2312"/>
          <w:bCs/>
          <w:sz w:val="30"/>
          <w:szCs w:val="24"/>
          <w:u w:val="single"/>
        </w:rPr>
        <w:t>光擎智测—基于多模态感知与动态误差补偿的工业级智能检测系统</w:t>
      </w:r>
      <w:bookmarkEnd w:id="1"/>
    </w:p>
    <w:p w14:paraId="47FF3A9D">
      <w:pPr>
        <w:spacing w:line="476" w:lineRule="atLeast"/>
        <w:ind w:right="0" w:rightChars="0" w:firstLine="1430" w:firstLineChars="500"/>
        <w:rPr>
          <w:rFonts w:eastAsia="仿宋_GB2312"/>
          <w:bCs/>
          <w:sz w:val="30"/>
        </w:rPr>
      </w:pPr>
      <w:r>
        <w:rPr>
          <w:rFonts w:eastAsia="仿宋_GB2312"/>
          <w:bCs/>
          <w:sz w:val="30"/>
        </w:rPr>
        <w:t>学校全称：</w:t>
      </w:r>
      <w:r>
        <w:rPr>
          <w:rFonts w:eastAsia="仿宋_GB2312"/>
          <w:bCs/>
          <w:sz w:val="30"/>
          <w:u w:val="single"/>
        </w:rPr>
        <w:t xml:space="preserve">          </w:t>
      </w:r>
      <w:r>
        <w:rPr>
          <w:rFonts w:hint="eastAsia" w:eastAsia="仿宋_GB2312"/>
          <w:bCs/>
          <w:sz w:val="30"/>
          <w:u w:val="single"/>
        </w:rPr>
        <w:t>温州理工学院</w:t>
      </w:r>
      <w:r>
        <w:rPr>
          <w:rFonts w:eastAsia="仿宋_GB2312"/>
          <w:bCs/>
          <w:sz w:val="30"/>
          <w:u w:val="single"/>
        </w:rPr>
        <w:t xml:space="preserve">                  </w:t>
      </w:r>
    </w:p>
    <w:p w14:paraId="6570283F">
      <w:pPr>
        <w:spacing w:line="476" w:lineRule="atLeast"/>
        <w:ind w:firstLine="1430" w:firstLineChars="500"/>
        <w:rPr>
          <w:rFonts w:eastAsia="仿宋_GB2312"/>
          <w:bCs/>
          <w:sz w:val="30"/>
          <w:u w:val="single"/>
        </w:rPr>
      </w:pPr>
      <w:r>
        <w:rPr>
          <w:rFonts w:eastAsia="仿宋_GB2312"/>
          <w:bCs/>
          <w:sz w:val="30"/>
        </w:rPr>
        <w:t>申报者姓名</w:t>
      </w:r>
      <w:r>
        <w:rPr>
          <w:rFonts w:hint="eastAsia" w:eastAsia="仿宋_GB2312"/>
          <w:bCs/>
          <w:sz w:val="30"/>
        </w:rPr>
        <w:t>：</w:t>
      </w:r>
      <w:r>
        <w:rPr>
          <w:rFonts w:hint="eastAsia" w:eastAsia="仿宋_GB2312"/>
          <w:bCs/>
          <w:sz w:val="30"/>
          <w:u w:val="single"/>
        </w:rPr>
        <w:t xml:space="preserve">           王翰文             </w:t>
      </w:r>
    </w:p>
    <w:p w14:paraId="36FCB0BE">
      <w:pPr>
        <w:spacing w:line="476" w:lineRule="atLeast"/>
        <w:ind w:firstLine="1430" w:firstLineChars="500"/>
        <w:rPr>
          <w:rFonts w:eastAsia="仿宋_GB2312"/>
          <w:bCs/>
          <w:sz w:val="30"/>
        </w:rPr>
      </w:pPr>
      <w:r>
        <w:rPr>
          <w:rFonts w:eastAsia="仿宋_GB2312"/>
          <w:bCs/>
          <w:sz w:val="30"/>
        </w:rPr>
        <w:t>（集体名称）：</w:t>
      </w:r>
      <w:r>
        <w:rPr>
          <w:rFonts w:eastAsia="仿宋_GB2312"/>
          <w:bCs/>
          <w:sz w:val="30"/>
          <w:u w:val="single"/>
        </w:rPr>
        <w:t xml:space="preserve">       </w:t>
      </w:r>
      <w:r>
        <w:rPr>
          <w:rFonts w:hint="eastAsia" w:eastAsia="仿宋_GB2312"/>
          <w:bCs/>
          <w:sz w:val="30"/>
          <w:u w:val="single"/>
        </w:rPr>
        <w:t xml:space="preserve"> 迅检科技</w:t>
      </w:r>
      <w:r>
        <w:rPr>
          <w:rFonts w:eastAsia="仿宋_GB2312"/>
          <w:bCs/>
          <w:sz w:val="30"/>
          <w:u w:val="single"/>
        </w:rPr>
        <w:t xml:space="preserve">           </w:t>
      </w:r>
    </w:p>
    <w:p w14:paraId="584C361D">
      <w:pPr>
        <w:spacing w:line="476" w:lineRule="atLeast"/>
        <w:ind w:firstLine="1224" w:firstLineChars="400"/>
        <w:jc w:val="left"/>
        <w:rPr>
          <w:rFonts w:eastAsia="黑体"/>
          <w:b/>
          <w:bCs/>
          <w:sz w:val="32"/>
          <w:szCs w:val="22"/>
        </w:rPr>
      </w:pPr>
      <w:r>
        <w:rPr>
          <w:rFonts w:eastAsia="黑体"/>
          <w:b/>
          <w:bCs/>
          <w:sz w:val="32"/>
          <w:szCs w:val="22"/>
        </w:rPr>
        <w:t>类别</w:t>
      </w:r>
      <w:r>
        <w:rPr>
          <w:rFonts w:hint="eastAsia" w:eastAsia="仿宋_GB2312"/>
          <w:bCs/>
          <w:sz w:val="30"/>
        </w:rPr>
        <w:t>（每件作品仅限申报1个类别）</w:t>
      </w:r>
      <w:r>
        <w:rPr>
          <w:rFonts w:eastAsia="黑体"/>
          <w:b/>
          <w:bCs/>
          <w:sz w:val="32"/>
          <w:szCs w:val="22"/>
        </w:rPr>
        <w:t>：</w:t>
      </w:r>
    </w:p>
    <w:p w14:paraId="62A0ECE8">
      <w:pPr>
        <w:spacing w:line="476" w:lineRule="atLeast"/>
        <w:ind w:firstLine="1330" w:firstLineChars="500"/>
      </w:pPr>
      <w:r>
        <w:rPr>
          <w:rFonts w:eastAsia="楷体_GB2312"/>
          <w:sz w:val="28"/>
        </w:rPr>
        <w:t>□自然科学类学术论文</w:t>
      </w:r>
    </w:p>
    <w:p w14:paraId="650603FD">
      <w:pPr>
        <w:spacing w:line="476" w:lineRule="atLeast"/>
        <w:ind w:firstLine="1330" w:firstLineChars="500"/>
      </w:pPr>
      <w:r>
        <w:rPr>
          <w:rFonts w:eastAsia="楷体_GB2312"/>
          <w:sz w:val="28"/>
        </w:rPr>
        <w:t>□哲学社会科学类社会调查报告</w:t>
      </w:r>
    </w:p>
    <w:p w14:paraId="3CBDE75D">
      <w:pPr>
        <w:spacing w:line="476" w:lineRule="atLeast"/>
        <w:ind w:firstLine="1330" w:firstLineChars="500"/>
      </w:pPr>
      <w:r>
        <w:rPr>
          <w:rFonts w:ascii="Segoe UI Symbol" w:hAnsi="Segoe UI Symbol" w:eastAsia="楷体_GB2312" w:cs="Segoe UI Symbol"/>
          <w:sz w:val="28"/>
        </w:rPr>
        <w:t>☑</w:t>
      </w:r>
      <w:r>
        <w:rPr>
          <w:rFonts w:eastAsia="楷体_GB2312"/>
          <w:sz w:val="28"/>
        </w:rPr>
        <w:t>科技发明制作A类</w:t>
      </w:r>
    </w:p>
    <w:p w14:paraId="278EDF2E">
      <w:pPr>
        <w:spacing w:line="476" w:lineRule="atLeast"/>
        <w:ind w:firstLine="1330" w:firstLineChars="500"/>
        <w:rPr>
          <w:rFonts w:eastAsia="楷体_GB2312"/>
          <w:sz w:val="28"/>
        </w:rPr>
      </w:pPr>
      <w:r>
        <w:rPr>
          <w:rFonts w:eastAsia="楷体_GB2312"/>
          <w:sz w:val="28"/>
        </w:rPr>
        <w:t>□科技发明制作B类</w:t>
      </w:r>
    </w:p>
    <w:p w14:paraId="14C721A9">
      <w:pPr>
        <w:spacing w:line="476" w:lineRule="atLeast"/>
        <w:jc w:val="center"/>
        <w:rPr>
          <w:rFonts w:eastAsia="黑体"/>
          <w:b/>
          <w:bCs/>
          <w:sz w:val="36"/>
        </w:rPr>
      </w:pPr>
      <w:r>
        <w:br w:type="page"/>
      </w:r>
      <w:r>
        <w:rPr>
          <w:rFonts w:eastAsia="黑体"/>
          <w:b/>
          <w:bCs/>
          <w:sz w:val="36"/>
        </w:rPr>
        <w:t>说   明</w:t>
      </w:r>
    </w:p>
    <w:p w14:paraId="2BE07008">
      <w:pPr>
        <w:spacing w:line="540" w:lineRule="exact"/>
        <w:ind w:firstLine="652" w:firstLineChars="200"/>
        <w:rPr>
          <w:rFonts w:eastAsia="仿宋_GB2312"/>
          <w:color w:val="000000"/>
          <w:sz w:val="34"/>
          <w:szCs w:val="34"/>
        </w:rPr>
      </w:pPr>
      <w:r>
        <w:rPr>
          <w:rFonts w:eastAsia="仿宋_GB2312"/>
          <w:color w:val="000000"/>
          <w:sz w:val="34"/>
          <w:szCs w:val="34"/>
        </w:rPr>
        <w:t>1、申报者应在认真阅读此说明各项内容后按要求详细填写。</w:t>
      </w:r>
    </w:p>
    <w:p w14:paraId="101B1D28">
      <w:pPr>
        <w:spacing w:line="540" w:lineRule="exact"/>
        <w:ind w:firstLine="652" w:firstLineChars="200"/>
        <w:rPr>
          <w:rFonts w:eastAsia="仿宋_GB2312"/>
          <w:color w:val="000000"/>
          <w:sz w:val="34"/>
          <w:szCs w:val="34"/>
        </w:rPr>
      </w:pPr>
      <w:r>
        <w:rPr>
          <w:rFonts w:eastAsia="仿宋_GB2312"/>
          <w:color w:val="000000"/>
          <w:sz w:val="34"/>
          <w:szCs w:val="34"/>
        </w:rPr>
        <w:t>2、申报者在填写申报作品情况时只需根据个人项目或集体项目填写A1或A2表，根据作品类别（自然科学类学术论文、哲学社会科学类社会调查报告、科技发明制作）分别填写B1、B2或B3表。所有申报者必须填报D表，可根据情况填写C表。科技发明制作项目分为A类（科技含量较高）和B类（投入较少的小发明），请注明。</w:t>
      </w:r>
    </w:p>
    <w:p w14:paraId="455B3BAD">
      <w:pPr>
        <w:spacing w:line="540" w:lineRule="exact"/>
        <w:ind w:firstLine="652" w:firstLineChars="200"/>
        <w:rPr>
          <w:rFonts w:eastAsia="仿宋_GB2312"/>
          <w:color w:val="000000"/>
          <w:sz w:val="34"/>
          <w:szCs w:val="34"/>
        </w:rPr>
      </w:pPr>
      <w:r>
        <w:rPr>
          <w:rFonts w:eastAsia="仿宋_GB2312"/>
          <w:color w:val="000000"/>
          <w:sz w:val="34"/>
          <w:szCs w:val="34"/>
        </w:rPr>
        <w:t>3、序号、编码由竞赛组委会填写。</w:t>
      </w:r>
    </w:p>
    <w:p w14:paraId="384E4BDE">
      <w:pPr>
        <w:spacing w:line="540" w:lineRule="exact"/>
        <w:ind w:firstLine="652" w:firstLineChars="200"/>
        <w:rPr>
          <w:rFonts w:eastAsia="仿宋_GB2312"/>
          <w:color w:val="000000"/>
          <w:sz w:val="34"/>
          <w:szCs w:val="34"/>
        </w:rPr>
      </w:pPr>
      <w:r>
        <w:rPr>
          <w:rFonts w:eastAsia="仿宋_GB2312"/>
          <w:color w:val="000000"/>
          <w:sz w:val="34"/>
          <w:szCs w:val="34"/>
        </w:rPr>
        <w:t>4、学术论文、社会调查报告及所附的有关材料必须是中文（若是外文，请附中文文本），</w:t>
      </w:r>
      <w:r>
        <w:rPr>
          <w:rFonts w:hint="eastAsia" w:eastAsia="仿宋_GB2312"/>
          <w:color w:val="000000"/>
          <w:sz w:val="34"/>
          <w:szCs w:val="34"/>
        </w:rPr>
        <w:t>论文类每篇在8000字以内, 调查报告类每篇在15000字以内</w:t>
      </w:r>
      <w:r>
        <w:rPr>
          <w:rFonts w:eastAsia="仿宋_GB2312"/>
          <w:color w:val="000000"/>
          <w:sz w:val="34"/>
          <w:szCs w:val="34"/>
        </w:rPr>
        <w:t>。</w:t>
      </w:r>
    </w:p>
    <w:p w14:paraId="07D050DE">
      <w:pPr>
        <w:spacing w:line="540" w:lineRule="exact"/>
        <w:ind w:firstLine="652" w:firstLineChars="200"/>
        <w:rPr>
          <w:rFonts w:eastAsia="仿宋_GB2312"/>
          <w:color w:val="000000"/>
          <w:sz w:val="34"/>
          <w:szCs w:val="34"/>
        </w:rPr>
      </w:pPr>
      <w:r>
        <w:rPr>
          <w:rFonts w:eastAsia="仿宋_GB2312"/>
          <w:color w:val="000000"/>
          <w:sz w:val="34"/>
          <w:szCs w:val="34"/>
        </w:rPr>
        <w:t>5、作品申报书须按要求由各校竞赛组织协调机构统一寄送。</w:t>
      </w:r>
    </w:p>
    <w:p w14:paraId="6B51C58F">
      <w:pPr>
        <w:spacing w:line="540" w:lineRule="exact"/>
        <w:ind w:firstLine="652" w:firstLineChars="200"/>
        <w:rPr>
          <w:rFonts w:eastAsia="仿宋_GB2312"/>
          <w:color w:val="000000"/>
          <w:sz w:val="34"/>
          <w:szCs w:val="34"/>
        </w:rPr>
      </w:pPr>
    </w:p>
    <w:p w14:paraId="5B50F310">
      <w:pPr>
        <w:spacing w:line="480" w:lineRule="exact"/>
        <w:jc w:val="center"/>
        <w:rPr>
          <w:rFonts w:eastAsia="黑体"/>
          <w:b/>
          <w:bCs/>
          <w:sz w:val="32"/>
        </w:rPr>
      </w:pPr>
    </w:p>
    <w:p w14:paraId="31EEC8E2">
      <w:pPr>
        <w:spacing w:line="480" w:lineRule="exact"/>
        <w:jc w:val="center"/>
        <w:rPr>
          <w:rFonts w:eastAsia="黑体"/>
          <w:b/>
          <w:bCs/>
          <w:sz w:val="32"/>
        </w:rPr>
      </w:pPr>
    </w:p>
    <w:p w14:paraId="3EF597A6">
      <w:pPr>
        <w:spacing w:line="480" w:lineRule="exact"/>
        <w:jc w:val="center"/>
        <w:rPr>
          <w:b/>
          <w:bCs/>
          <w:sz w:val="32"/>
        </w:rPr>
      </w:pPr>
      <w:r>
        <w:rPr>
          <w:rFonts w:eastAsia="黑体"/>
          <w:b/>
          <w:bCs/>
          <w:sz w:val="32"/>
        </w:rPr>
        <w:br w:type="page"/>
      </w:r>
      <w:r>
        <w:rPr>
          <w:rFonts w:eastAsia="黑体"/>
          <w:b/>
          <w:bCs/>
          <w:sz w:val="32"/>
        </w:rPr>
        <w:t>A2申报者情况（集体项目）</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607"/>
        <w:gridCol w:w="1460"/>
        <w:gridCol w:w="1061"/>
        <w:gridCol w:w="720"/>
        <w:gridCol w:w="26"/>
        <w:gridCol w:w="461"/>
        <w:gridCol w:w="850"/>
        <w:gridCol w:w="1418"/>
        <w:gridCol w:w="567"/>
        <w:gridCol w:w="425"/>
        <w:gridCol w:w="1469"/>
      </w:tblGrid>
      <w:tr w14:paraId="67EA8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exact"/>
          <w:jc w:val="center"/>
        </w:trPr>
        <w:tc>
          <w:tcPr>
            <w:tcW w:w="607" w:type="dxa"/>
            <w:vMerge w:val="restart"/>
            <w:tcBorders>
              <w:top w:val="single" w:color="000000" w:sz="2" w:space="0"/>
              <w:left w:val="single" w:color="000000" w:sz="2" w:space="0"/>
              <w:right w:val="single" w:color="000000" w:sz="2" w:space="0"/>
            </w:tcBorders>
            <w:vAlign w:val="center"/>
          </w:tcPr>
          <w:p w14:paraId="4857F513">
            <w:pPr>
              <w:jc w:val="center"/>
              <w:rPr>
                <w:rFonts w:eastAsia="仿宋_GB2312"/>
                <w:sz w:val="24"/>
              </w:rPr>
            </w:pPr>
            <w:r>
              <w:rPr>
                <w:rFonts w:eastAsia="仿宋_GB2312"/>
                <w:sz w:val="24"/>
              </w:rPr>
              <w:t>申</w:t>
            </w:r>
          </w:p>
          <w:p w14:paraId="33689CDF">
            <w:pPr>
              <w:jc w:val="center"/>
              <w:rPr>
                <w:rFonts w:eastAsia="仿宋_GB2312"/>
                <w:sz w:val="24"/>
              </w:rPr>
            </w:pPr>
            <w:r>
              <w:rPr>
                <w:rFonts w:eastAsia="仿宋_GB2312"/>
                <w:sz w:val="24"/>
              </w:rPr>
              <w:t>报</w:t>
            </w:r>
          </w:p>
          <w:p w14:paraId="4FE2B1F4">
            <w:pPr>
              <w:jc w:val="center"/>
              <w:rPr>
                <w:rFonts w:eastAsia="仿宋_GB2312"/>
                <w:sz w:val="24"/>
              </w:rPr>
            </w:pPr>
            <w:r>
              <w:rPr>
                <w:rFonts w:eastAsia="仿宋_GB2312"/>
                <w:sz w:val="24"/>
              </w:rPr>
              <w:t>者</w:t>
            </w:r>
          </w:p>
          <w:p w14:paraId="6C5E9E27">
            <w:pPr>
              <w:jc w:val="center"/>
              <w:rPr>
                <w:rFonts w:eastAsia="仿宋_GB2312"/>
                <w:sz w:val="24"/>
              </w:rPr>
            </w:pPr>
            <w:r>
              <w:rPr>
                <w:rFonts w:eastAsia="仿宋_GB2312"/>
                <w:sz w:val="24"/>
              </w:rPr>
              <w:t>情</w:t>
            </w:r>
          </w:p>
          <w:p w14:paraId="1D747DE4">
            <w:pPr>
              <w:jc w:val="center"/>
              <w:rPr>
                <w:rFonts w:eastAsia="仿宋_GB2312"/>
                <w:sz w:val="24"/>
              </w:rPr>
            </w:pPr>
            <w:r>
              <w:rPr>
                <w:rFonts w:eastAsia="仿宋_GB2312"/>
                <w:sz w:val="24"/>
              </w:rPr>
              <w:t>况</w:t>
            </w:r>
          </w:p>
        </w:tc>
        <w:tc>
          <w:tcPr>
            <w:tcW w:w="1460" w:type="dxa"/>
            <w:tcBorders>
              <w:top w:val="single" w:color="000000" w:sz="2" w:space="0"/>
              <w:left w:val="single" w:color="auto" w:sz="4" w:space="0"/>
              <w:bottom w:val="single" w:color="000000" w:sz="2" w:space="0"/>
              <w:right w:val="single" w:color="000000" w:sz="2" w:space="0"/>
            </w:tcBorders>
            <w:vAlign w:val="center"/>
          </w:tcPr>
          <w:p w14:paraId="6A597AD6">
            <w:pPr>
              <w:jc w:val="center"/>
              <w:rPr>
                <w:rFonts w:eastAsia="仿宋_GB2312"/>
                <w:sz w:val="24"/>
              </w:rPr>
            </w:pPr>
            <w:r>
              <w:rPr>
                <w:rFonts w:eastAsia="仿宋_GB2312"/>
                <w:sz w:val="24"/>
              </w:rPr>
              <w:t>姓  名</w:t>
            </w:r>
          </w:p>
        </w:tc>
        <w:tc>
          <w:tcPr>
            <w:tcW w:w="1807" w:type="dxa"/>
            <w:gridSpan w:val="3"/>
            <w:tcBorders>
              <w:top w:val="single" w:color="000000" w:sz="2" w:space="0"/>
              <w:left w:val="single" w:color="auto" w:sz="4" w:space="0"/>
              <w:bottom w:val="single" w:color="000000" w:sz="2" w:space="0"/>
              <w:right w:val="single" w:color="000000" w:sz="2" w:space="0"/>
            </w:tcBorders>
            <w:vAlign w:val="center"/>
          </w:tcPr>
          <w:p w14:paraId="65F8589C">
            <w:pPr>
              <w:jc w:val="center"/>
              <w:rPr>
                <w:rFonts w:eastAsia="仿宋_GB2312"/>
                <w:sz w:val="24"/>
              </w:rPr>
            </w:pPr>
            <w:r>
              <w:rPr>
                <w:rFonts w:hint="eastAsia" w:eastAsia="仿宋_GB2312"/>
                <w:sz w:val="24"/>
              </w:rPr>
              <w:t>王翰文</w:t>
            </w:r>
          </w:p>
        </w:tc>
        <w:tc>
          <w:tcPr>
            <w:tcW w:w="1311" w:type="dxa"/>
            <w:gridSpan w:val="2"/>
            <w:tcBorders>
              <w:top w:val="single" w:color="000000" w:sz="2" w:space="0"/>
              <w:left w:val="single" w:color="auto" w:sz="4" w:space="0"/>
              <w:bottom w:val="single" w:color="000000" w:sz="2" w:space="0"/>
              <w:right w:val="single" w:color="000000" w:sz="2" w:space="0"/>
            </w:tcBorders>
            <w:vAlign w:val="center"/>
          </w:tcPr>
          <w:p w14:paraId="263992FD">
            <w:pPr>
              <w:jc w:val="center"/>
              <w:rPr>
                <w:rFonts w:eastAsia="仿宋_GB2312"/>
                <w:sz w:val="24"/>
              </w:rPr>
            </w:pPr>
            <w:r>
              <w:rPr>
                <w:rFonts w:eastAsia="仿宋_GB2312"/>
                <w:sz w:val="24"/>
              </w:rPr>
              <w:t>性别</w:t>
            </w:r>
          </w:p>
        </w:tc>
        <w:tc>
          <w:tcPr>
            <w:tcW w:w="1418" w:type="dxa"/>
            <w:tcBorders>
              <w:top w:val="single" w:color="000000" w:sz="2" w:space="0"/>
              <w:left w:val="single" w:color="auto" w:sz="4" w:space="0"/>
              <w:bottom w:val="single" w:color="000000" w:sz="2" w:space="0"/>
              <w:right w:val="single" w:color="000000" w:sz="2" w:space="0"/>
            </w:tcBorders>
            <w:vAlign w:val="center"/>
          </w:tcPr>
          <w:p w14:paraId="251B0EC3">
            <w:pPr>
              <w:jc w:val="center"/>
              <w:rPr>
                <w:rFonts w:eastAsia="仿宋_GB2312"/>
                <w:sz w:val="24"/>
              </w:rPr>
            </w:pPr>
            <w:r>
              <w:rPr>
                <w:rFonts w:hint="eastAsia" w:eastAsia="仿宋_GB2312"/>
                <w:sz w:val="24"/>
              </w:rPr>
              <w:t>男</w:t>
            </w:r>
          </w:p>
        </w:tc>
        <w:tc>
          <w:tcPr>
            <w:tcW w:w="992" w:type="dxa"/>
            <w:gridSpan w:val="2"/>
            <w:tcBorders>
              <w:top w:val="single" w:color="000000" w:sz="2" w:space="0"/>
              <w:left w:val="single" w:color="auto" w:sz="4" w:space="0"/>
              <w:bottom w:val="single" w:color="000000" w:sz="2" w:space="0"/>
              <w:right w:val="single" w:color="000000" w:sz="2" w:space="0"/>
            </w:tcBorders>
            <w:vAlign w:val="center"/>
          </w:tcPr>
          <w:p w14:paraId="083052E8">
            <w:pPr>
              <w:jc w:val="center"/>
              <w:rPr>
                <w:rFonts w:eastAsia="仿宋_GB2312"/>
                <w:sz w:val="24"/>
              </w:rPr>
            </w:pPr>
            <w:r>
              <w:rPr>
                <w:rFonts w:eastAsia="仿宋_GB2312"/>
                <w:sz w:val="24"/>
              </w:rPr>
              <w:t>出生年月</w:t>
            </w:r>
          </w:p>
        </w:tc>
        <w:tc>
          <w:tcPr>
            <w:tcW w:w="1469" w:type="dxa"/>
            <w:tcBorders>
              <w:top w:val="single" w:color="000000" w:sz="2" w:space="0"/>
              <w:left w:val="single" w:color="auto" w:sz="4" w:space="0"/>
              <w:bottom w:val="single" w:color="000000" w:sz="2" w:space="0"/>
              <w:right w:val="single" w:color="000000" w:sz="2" w:space="0"/>
            </w:tcBorders>
            <w:vAlign w:val="center"/>
          </w:tcPr>
          <w:p w14:paraId="4630AD68">
            <w:pPr>
              <w:jc w:val="center"/>
              <w:rPr>
                <w:rFonts w:eastAsia="仿宋_GB2312"/>
                <w:sz w:val="24"/>
              </w:rPr>
            </w:pPr>
            <w:r>
              <w:rPr>
                <w:rFonts w:hint="eastAsia" w:eastAsia="仿宋_GB2312"/>
                <w:sz w:val="24"/>
              </w:rPr>
              <w:t>2003年12月</w:t>
            </w:r>
          </w:p>
        </w:tc>
      </w:tr>
      <w:tr w14:paraId="007384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vAlign w:val="center"/>
          </w:tcPr>
          <w:p w14:paraId="284DAB13">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7A3A1D6F">
            <w:pPr>
              <w:jc w:val="center"/>
              <w:rPr>
                <w:rFonts w:eastAsia="仿宋_GB2312"/>
                <w:sz w:val="24"/>
              </w:rPr>
            </w:pPr>
            <w:r>
              <w:rPr>
                <w:rFonts w:eastAsia="仿宋_GB2312"/>
                <w:sz w:val="24"/>
              </w:rPr>
              <w:t>学校全称</w:t>
            </w:r>
          </w:p>
        </w:tc>
        <w:tc>
          <w:tcPr>
            <w:tcW w:w="3118" w:type="dxa"/>
            <w:gridSpan w:val="5"/>
            <w:tcBorders>
              <w:top w:val="single" w:color="auto" w:sz="4" w:space="0"/>
              <w:left w:val="single" w:color="auto" w:sz="4" w:space="0"/>
              <w:bottom w:val="single" w:color="000000" w:sz="2" w:space="0"/>
              <w:right w:val="single" w:color="000000" w:sz="2" w:space="0"/>
            </w:tcBorders>
            <w:vAlign w:val="center"/>
          </w:tcPr>
          <w:p w14:paraId="184D85BF">
            <w:pPr>
              <w:jc w:val="center"/>
              <w:rPr>
                <w:rFonts w:eastAsia="仿宋_GB2312"/>
                <w:sz w:val="24"/>
              </w:rPr>
            </w:pPr>
            <w:r>
              <w:rPr>
                <w:rFonts w:hint="eastAsia" w:eastAsia="仿宋_GB2312"/>
                <w:sz w:val="24"/>
              </w:rPr>
              <w:t>温州理工学院</w:t>
            </w:r>
          </w:p>
        </w:tc>
        <w:tc>
          <w:tcPr>
            <w:tcW w:w="1418" w:type="dxa"/>
            <w:tcBorders>
              <w:top w:val="single" w:color="auto" w:sz="4" w:space="0"/>
              <w:left w:val="single" w:color="auto" w:sz="4" w:space="0"/>
              <w:bottom w:val="single" w:color="000000" w:sz="2" w:space="0"/>
              <w:right w:val="single" w:color="000000" w:sz="2" w:space="0"/>
            </w:tcBorders>
            <w:vAlign w:val="center"/>
          </w:tcPr>
          <w:p w14:paraId="410ADBB9">
            <w:pPr>
              <w:jc w:val="center"/>
              <w:rPr>
                <w:rFonts w:eastAsia="仿宋_GB2312"/>
                <w:sz w:val="24"/>
              </w:rPr>
            </w:pPr>
            <w:r>
              <w:rPr>
                <w:rFonts w:eastAsia="仿宋_GB2312"/>
                <w:sz w:val="24"/>
              </w:rPr>
              <w:t>专业</w:t>
            </w:r>
          </w:p>
        </w:tc>
        <w:tc>
          <w:tcPr>
            <w:tcW w:w="2461" w:type="dxa"/>
            <w:gridSpan w:val="3"/>
            <w:tcBorders>
              <w:top w:val="single" w:color="auto" w:sz="4" w:space="0"/>
              <w:left w:val="single" w:color="auto" w:sz="4" w:space="0"/>
              <w:bottom w:val="single" w:color="000000" w:sz="2" w:space="0"/>
              <w:right w:val="single" w:color="000000" w:sz="2" w:space="0"/>
            </w:tcBorders>
            <w:vAlign w:val="center"/>
          </w:tcPr>
          <w:p w14:paraId="577A47AD">
            <w:pPr>
              <w:jc w:val="center"/>
              <w:rPr>
                <w:rFonts w:eastAsia="仿宋_GB2312"/>
                <w:sz w:val="24"/>
              </w:rPr>
            </w:pPr>
            <w:r>
              <w:rPr>
                <w:rFonts w:hint="eastAsia" w:eastAsia="仿宋_GB2312"/>
                <w:sz w:val="24"/>
              </w:rPr>
              <w:t>人工智能</w:t>
            </w:r>
          </w:p>
        </w:tc>
      </w:tr>
      <w:tr w14:paraId="2FABF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tcPr>
          <w:p w14:paraId="3F633C2C">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7EE0C8D9">
            <w:pPr>
              <w:jc w:val="center"/>
              <w:rPr>
                <w:rFonts w:eastAsia="仿宋_GB2312"/>
                <w:sz w:val="24"/>
              </w:rPr>
            </w:pPr>
            <w:r>
              <w:rPr>
                <w:rFonts w:eastAsia="仿宋_GB2312"/>
                <w:sz w:val="24"/>
              </w:rPr>
              <w:t>现学历</w:t>
            </w:r>
          </w:p>
          <w:p w14:paraId="284373E4">
            <w:pPr>
              <w:jc w:val="center"/>
              <w:rPr>
                <w:rFonts w:eastAsia="仿宋_GB2312"/>
                <w:sz w:val="24"/>
              </w:rPr>
            </w:pPr>
            <w:r>
              <w:rPr>
                <w:rFonts w:eastAsia="仿宋_GB2312"/>
                <w:sz w:val="24"/>
              </w:rPr>
              <w:t>（在读情况）</w:t>
            </w:r>
          </w:p>
        </w:tc>
        <w:tc>
          <w:tcPr>
            <w:tcW w:w="1061" w:type="dxa"/>
            <w:tcBorders>
              <w:top w:val="single" w:color="auto" w:sz="4" w:space="0"/>
              <w:left w:val="single" w:color="auto" w:sz="4" w:space="0"/>
              <w:bottom w:val="single" w:color="000000" w:sz="2" w:space="0"/>
              <w:right w:val="single" w:color="000000" w:sz="2" w:space="0"/>
            </w:tcBorders>
            <w:vAlign w:val="center"/>
          </w:tcPr>
          <w:p w14:paraId="61CC290C">
            <w:pPr>
              <w:jc w:val="center"/>
              <w:rPr>
                <w:rFonts w:eastAsia="仿宋_GB2312"/>
                <w:sz w:val="24"/>
              </w:rPr>
            </w:pPr>
            <w:r>
              <w:rPr>
                <w:rFonts w:hint="eastAsia" w:eastAsia="仿宋_GB2312"/>
                <w:sz w:val="24"/>
              </w:rPr>
              <w:t>本科</w:t>
            </w:r>
          </w:p>
        </w:tc>
        <w:tc>
          <w:tcPr>
            <w:tcW w:w="720" w:type="dxa"/>
            <w:tcBorders>
              <w:top w:val="single" w:color="auto" w:sz="4" w:space="0"/>
              <w:left w:val="single" w:color="auto" w:sz="4" w:space="0"/>
              <w:bottom w:val="single" w:color="000000" w:sz="2" w:space="0"/>
              <w:right w:val="single" w:color="000000" w:sz="2" w:space="0"/>
            </w:tcBorders>
            <w:vAlign w:val="center"/>
          </w:tcPr>
          <w:p w14:paraId="60AC836F">
            <w:pPr>
              <w:jc w:val="center"/>
              <w:rPr>
                <w:rFonts w:eastAsia="仿宋_GB2312"/>
                <w:sz w:val="24"/>
              </w:rPr>
            </w:pPr>
            <w:r>
              <w:rPr>
                <w:rFonts w:eastAsia="仿宋_GB2312"/>
                <w:sz w:val="24"/>
              </w:rPr>
              <w:t>年级</w:t>
            </w:r>
          </w:p>
        </w:tc>
        <w:tc>
          <w:tcPr>
            <w:tcW w:w="1337" w:type="dxa"/>
            <w:gridSpan w:val="3"/>
            <w:tcBorders>
              <w:top w:val="single" w:color="auto" w:sz="4" w:space="0"/>
              <w:left w:val="single" w:color="auto" w:sz="4" w:space="0"/>
              <w:bottom w:val="single" w:color="000000" w:sz="2" w:space="0"/>
              <w:right w:val="single" w:color="000000" w:sz="2" w:space="0"/>
            </w:tcBorders>
            <w:vAlign w:val="center"/>
          </w:tcPr>
          <w:p w14:paraId="2CBF140F">
            <w:pPr>
              <w:jc w:val="center"/>
              <w:rPr>
                <w:rFonts w:eastAsia="仿宋_GB2312"/>
                <w:sz w:val="24"/>
              </w:rPr>
            </w:pPr>
            <w:r>
              <w:rPr>
                <w:rFonts w:hint="eastAsia" w:eastAsia="仿宋_GB2312"/>
                <w:sz w:val="24"/>
              </w:rPr>
              <w:t>22级</w:t>
            </w:r>
          </w:p>
        </w:tc>
        <w:tc>
          <w:tcPr>
            <w:tcW w:w="1418" w:type="dxa"/>
            <w:tcBorders>
              <w:top w:val="single" w:color="auto" w:sz="4" w:space="0"/>
              <w:left w:val="single" w:color="auto" w:sz="4" w:space="0"/>
              <w:bottom w:val="single" w:color="000000" w:sz="2" w:space="0"/>
              <w:right w:val="single" w:color="000000" w:sz="2" w:space="0"/>
            </w:tcBorders>
            <w:vAlign w:val="center"/>
          </w:tcPr>
          <w:p w14:paraId="6CE4F651">
            <w:pPr>
              <w:jc w:val="center"/>
              <w:rPr>
                <w:rFonts w:eastAsia="仿宋_GB2312"/>
                <w:sz w:val="24"/>
              </w:rPr>
            </w:pPr>
            <w:r>
              <w:rPr>
                <w:rFonts w:eastAsia="仿宋_GB2312"/>
                <w:sz w:val="24"/>
              </w:rPr>
              <w:t>学制</w:t>
            </w:r>
          </w:p>
        </w:tc>
        <w:tc>
          <w:tcPr>
            <w:tcW w:w="567" w:type="dxa"/>
            <w:tcBorders>
              <w:top w:val="single" w:color="auto" w:sz="4" w:space="0"/>
              <w:left w:val="single" w:color="auto" w:sz="4" w:space="0"/>
              <w:bottom w:val="single" w:color="000000" w:sz="2" w:space="0"/>
              <w:right w:val="single" w:color="000000" w:sz="2" w:space="0"/>
            </w:tcBorders>
            <w:vAlign w:val="center"/>
          </w:tcPr>
          <w:p w14:paraId="31FBD700">
            <w:pPr>
              <w:jc w:val="center"/>
              <w:rPr>
                <w:rFonts w:eastAsia="仿宋_GB2312"/>
                <w:sz w:val="24"/>
              </w:rPr>
            </w:pPr>
            <w:r>
              <w:rPr>
                <w:rFonts w:hint="eastAsia" w:eastAsia="仿宋_GB2312"/>
                <w:sz w:val="24"/>
              </w:rPr>
              <w:t>4</w:t>
            </w:r>
            <w:r>
              <w:rPr>
                <w:rFonts w:eastAsia="仿宋_GB2312"/>
                <w:sz w:val="24"/>
              </w:rPr>
              <w:t>年</w:t>
            </w:r>
          </w:p>
        </w:tc>
        <w:tc>
          <w:tcPr>
            <w:tcW w:w="425" w:type="dxa"/>
            <w:tcBorders>
              <w:top w:val="single" w:color="auto" w:sz="4" w:space="0"/>
              <w:left w:val="single" w:color="auto" w:sz="4" w:space="0"/>
              <w:bottom w:val="single" w:color="000000" w:sz="2" w:space="0"/>
              <w:right w:val="single" w:color="000000" w:sz="2" w:space="0"/>
            </w:tcBorders>
            <w:vAlign w:val="center"/>
          </w:tcPr>
          <w:p w14:paraId="33933BC4">
            <w:pPr>
              <w:jc w:val="center"/>
              <w:rPr>
                <w:rFonts w:eastAsia="仿宋_GB2312"/>
                <w:sz w:val="24"/>
              </w:rPr>
            </w:pPr>
            <w:r>
              <w:rPr>
                <w:rFonts w:eastAsia="仿宋_GB2312"/>
                <w:sz w:val="24"/>
              </w:rPr>
              <w:t>入学时间</w:t>
            </w:r>
          </w:p>
        </w:tc>
        <w:tc>
          <w:tcPr>
            <w:tcW w:w="1469" w:type="dxa"/>
            <w:tcBorders>
              <w:top w:val="single" w:color="auto" w:sz="4" w:space="0"/>
              <w:left w:val="single" w:color="auto" w:sz="4" w:space="0"/>
              <w:bottom w:val="single" w:color="000000" w:sz="2" w:space="0"/>
              <w:right w:val="single" w:color="000000" w:sz="2" w:space="0"/>
            </w:tcBorders>
            <w:vAlign w:val="center"/>
          </w:tcPr>
          <w:p w14:paraId="685073AD">
            <w:pPr>
              <w:jc w:val="center"/>
              <w:rPr>
                <w:rFonts w:eastAsia="仿宋_GB2312"/>
                <w:sz w:val="24"/>
              </w:rPr>
            </w:pPr>
            <w:r>
              <w:rPr>
                <w:rFonts w:hint="eastAsia" w:eastAsia="仿宋_GB2312"/>
                <w:sz w:val="24"/>
              </w:rPr>
              <w:t>2022年</w:t>
            </w:r>
          </w:p>
        </w:tc>
      </w:tr>
      <w:tr w14:paraId="5CCC1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tcPr>
          <w:p w14:paraId="47C1E318">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3C711E63">
            <w:pPr>
              <w:jc w:val="center"/>
              <w:rPr>
                <w:rFonts w:eastAsia="仿宋_GB2312"/>
                <w:sz w:val="24"/>
              </w:rPr>
            </w:pPr>
            <w:r>
              <w:rPr>
                <w:rFonts w:eastAsia="仿宋_GB2312"/>
                <w:sz w:val="24"/>
              </w:rPr>
              <w:t>作品全称</w:t>
            </w:r>
          </w:p>
        </w:tc>
        <w:tc>
          <w:tcPr>
            <w:tcW w:w="6997" w:type="dxa"/>
            <w:gridSpan w:val="9"/>
            <w:tcBorders>
              <w:top w:val="single" w:color="auto" w:sz="4" w:space="0"/>
              <w:left w:val="single" w:color="auto" w:sz="4" w:space="0"/>
              <w:bottom w:val="single" w:color="000000" w:sz="2" w:space="0"/>
              <w:right w:val="single" w:color="000000" w:sz="2" w:space="0"/>
            </w:tcBorders>
            <w:vAlign w:val="center"/>
          </w:tcPr>
          <w:p w14:paraId="463036B7">
            <w:pPr>
              <w:jc w:val="center"/>
              <w:rPr>
                <w:rFonts w:eastAsia="仿宋_GB2312"/>
                <w:sz w:val="24"/>
                <w:szCs w:val="21"/>
              </w:rPr>
            </w:pPr>
            <w:r>
              <w:rPr>
                <w:rFonts w:hint="eastAsia" w:eastAsia="仿宋_GB2312"/>
                <w:bCs/>
                <w:sz w:val="24"/>
                <w:szCs w:val="21"/>
                <w:u w:val="none"/>
              </w:rPr>
              <w:t>光擎智测</w:t>
            </w:r>
            <w:r>
              <w:rPr>
                <w:rFonts w:hint="cs" w:eastAsia="仿宋_GB2312"/>
                <w:bCs/>
                <w:sz w:val="24"/>
                <w:szCs w:val="21"/>
                <w:u w:val="none"/>
              </w:rPr>
              <w:t>—</w:t>
            </w:r>
            <w:r>
              <w:rPr>
                <w:rFonts w:hint="eastAsia" w:eastAsia="仿宋_GB2312"/>
                <w:bCs/>
                <w:sz w:val="24"/>
                <w:szCs w:val="21"/>
                <w:u w:val="none"/>
              </w:rPr>
              <w:t>基于多模态感知和动态误差补偿的智能制造解决方案</w:t>
            </w:r>
          </w:p>
        </w:tc>
      </w:tr>
      <w:tr w14:paraId="7FD06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tcPr>
          <w:p w14:paraId="2F6B40B8">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537B4256">
            <w:pPr>
              <w:jc w:val="center"/>
              <w:rPr>
                <w:rFonts w:eastAsia="仿宋_GB2312"/>
                <w:sz w:val="24"/>
              </w:rPr>
            </w:pPr>
            <w:r>
              <w:rPr>
                <w:rFonts w:eastAsia="仿宋_GB2312"/>
                <w:sz w:val="24"/>
              </w:rPr>
              <w:t>毕业论文题目</w:t>
            </w:r>
          </w:p>
        </w:tc>
        <w:tc>
          <w:tcPr>
            <w:tcW w:w="6997" w:type="dxa"/>
            <w:gridSpan w:val="9"/>
            <w:tcBorders>
              <w:top w:val="single" w:color="auto" w:sz="4" w:space="0"/>
              <w:left w:val="single" w:color="auto" w:sz="4" w:space="0"/>
              <w:bottom w:val="single" w:color="000000" w:sz="2" w:space="0"/>
              <w:right w:val="single" w:color="000000" w:sz="2" w:space="0"/>
            </w:tcBorders>
            <w:vAlign w:val="center"/>
          </w:tcPr>
          <w:p w14:paraId="73DD4929">
            <w:pPr>
              <w:jc w:val="center"/>
              <w:rPr>
                <w:rFonts w:eastAsia="仿宋_GB2312"/>
                <w:sz w:val="24"/>
              </w:rPr>
            </w:pPr>
          </w:p>
        </w:tc>
      </w:tr>
      <w:tr w14:paraId="11A47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tcPr>
          <w:p w14:paraId="66A86564">
            <w:pPr>
              <w:jc w:val="center"/>
              <w:rPr>
                <w:rFonts w:eastAsia="仿宋_GB2312"/>
                <w:sz w:val="24"/>
              </w:rPr>
            </w:pPr>
          </w:p>
        </w:tc>
        <w:tc>
          <w:tcPr>
            <w:tcW w:w="1460" w:type="dxa"/>
            <w:vMerge w:val="restart"/>
            <w:tcBorders>
              <w:top w:val="single" w:color="auto" w:sz="4" w:space="0"/>
              <w:left w:val="single" w:color="auto" w:sz="4" w:space="0"/>
              <w:right w:val="single" w:color="000000" w:sz="2" w:space="0"/>
            </w:tcBorders>
            <w:vAlign w:val="center"/>
          </w:tcPr>
          <w:p w14:paraId="5607B391">
            <w:pPr>
              <w:jc w:val="center"/>
              <w:rPr>
                <w:rFonts w:eastAsia="仿宋_GB2312"/>
                <w:sz w:val="24"/>
              </w:rPr>
            </w:pPr>
            <w:r>
              <w:rPr>
                <w:rFonts w:eastAsia="仿宋_GB2312"/>
                <w:sz w:val="24"/>
              </w:rPr>
              <w:t>通讯地址</w:t>
            </w:r>
          </w:p>
        </w:tc>
        <w:tc>
          <w:tcPr>
            <w:tcW w:w="4536" w:type="dxa"/>
            <w:gridSpan w:val="6"/>
            <w:vMerge w:val="restart"/>
            <w:tcBorders>
              <w:top w:val="single" w:color="auto" w:sz="4" w:space="0"/>
              <w:left w:val="single" w:color="auto" w:sz="4" w:space="0"/>
              <w:right w:val="single" w:color="000000" w:sz="2" w:space="0"/>
            </w:tcBorders>
            <w:vAlign w:val="center"/>
          </w:tcPr>
          <w:p w14:paraId="54591312">
            <w:pPr>
              <w:jc w:val="center"/>
              <w:rPr>
                <w:rFonts w:eastAsia="仿宋_GB2312"/>
                <w:sz w:val="24"/>
              </w:rPr>
            </w:pPr>
            <w:r>
              <w:rPr>
                <w:rFonts w:hint="eastAsia" w:eastAsia="仿宋_GB2312"/>
                <w:sz w:val="24"/>
              </w:rPr>
              <w:t>浙江省温州市茶山高教园区景观大道1号</w:t>
            </w:r>
          </w:p>
        </w:tc>
        <w:tc>
          <w:tcPr>
            <w:tcW w:w="992" w:type="dxa"/>
            <w:gridSpan w:val="2"/>
            <w:tcBorders>
              <w:top w:val="single" w:color="auto" w:sz="4" w:space="0"/>
              <w:left w:val="single" w:color="auto" w:sz="4" w:space="0"/>
              <w:bottom w:val="single" w:color="000000" w:sz="2" w:space="0"/>
              <w:right w:val="single" w:color="000000" w:sz="2" w:space="0"/>
            </w:tcBorders>
            <w:vAlign w:val="center"/>
          </w:tcPr>
          <w:p w14:paraId="54E3C2A0">
            <w:pPr>
              <w:jc w:val="center"/>
              <w:rPr>
                <w:rFonts w:eastAsia="仿宋_GB2312"/>
                <w:sz w:val="24"/>
              </w:rPr>
            </w:pPr>
            <w:r>
              <w:rPr>
                <w:rFonts w:eastAsia="仿宋_GB2312"/>
                <w:sz w:val="24"/>
              </w:rPr>
              <w:t>邮政编码</w:t>
            </w:r>
          </w:p>
        </w:tc>
        <w:tc>
          <w:tcPr>
            <w:tcW w:w="1469" w:type="dxa"/>
            <w:tcBorders>
              <w:top w:val="single" w:color="auto" w:sz="4" w:space="0"/>
              <w:left w:val="single" w:color="auto" w:sz="4" w:space="0"/>
              <w:bottom w:val="single" w:color="000000" w:sz="2" w:space="0"/>
              <w:right w:val="single" w:color="000000" w:sz="2" w:space="0"/>
            </w:tcBorders>
            <w:vAlign w:val="center"/>
          </w:tcPr>
          <w:p w14:paraId="2B1C356A">
            <w:pPr>
              <w:jc w:val="center"/>
              <w:rPr>
                <w:rFonts w:eastAsia="仿宋_GB2312"/>
                <w:sz w:val="24"/>
              </w:rPr>
            </w:pPr>
            <w:r>
              <w:rPr>
                <w:rFonts w:hint="eastAsia" w:eastAsia="仿宋_GB2312"/>
                <w:sz w:val="24"/>
              </w:rPr>
              <w:t>325035</w:t>
            </w:r>
          </w:p>
        </w:tc>
      </w:tr>
      <w:tr w14:paraId="3648B3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tcPr>
          <w:p w14:paraId="310C68ED">
            <w:pPr>
              <w:jc w:val="center"/>
              <w:rPr>
                <w:rFonts w:eastAsia="仿宋_GB2312"/>
                <w:sz w:val="24"/>
              </w:rPr>
            </w:pPr>
          </w:p>
        </w:tc>
        <w:tc>
          <w:tcPr>
            <w:tcW w:w="1460" w:type="dxa"/>
            <w:vMerge w:val="continue"/>
            <w:tcBorders>
              <w:left w:val="single" w:color="auto" w:sz="4" w:space="0"/>
              <w:bottom w:val="single" w:color="auto" w:sz="4" w:space="0"/>
              <w:right w:val="single" w:color="000000" w:sz="2" w:space="0"/>
            </w:tcBorders>
          </w:tcPr>
          <w:p w14:paraId="380DA45A">
            <w:pPr>
              <w:jc w:val="center"/>
              <w:rPr>
                <w:rFonts w:eastAsia="仿宋_GB2312"/>
                <w:sz w:val="24"/>
              </w:rPr>
            </w:pPr>
          </w:p>
        </w:tc>
        <w:tc>
          <w:tcPr>
            <w:tcW w:w="4536" w:type="dxa"/>
            <w:gridSpan w:val="6"/>
            <w:vMerge w:val="continue"/>
            <w:tcBorders>
              <w:left w:val="single" w:color="auto" w:sz="4" w:space="0"/>
              <w:bottom w:val="single" w:color="auto" w:sz="4" w:space="0"/>
              <w:right w:val="single" w:color="000000" w:sz="2" w:space="0"/>
            </w:tcBorders>
          </w:tcPr>
          <w:p w14:paraId="025D4D45">
            <w:pPr>
              <w:jc w:val="center"/>
              <w:rPr>
                <w:rFonts w:eastAsia="仿宋_GB2312"/>
                <w:sz w:val="24"/>
              </w:rPr>
            </w:pPr>
          </w:p>
        </w:tc>
        <w:tc>
          <w:tcPr>
            <w:tcW w:w="992" w:type="dxa"/>
            <w:gridSpan w:val="2"/>
            <w:tcBorders>
              <w:top w:val="single" w:color="auto" w:sz="4" w:space="0"/>
              <w:left w:val="single" w:color="000000" w:sz="2" w:space="0"/>
              <w:bottom w:val="single" w:color="000000" w:sz="2" w:space="0"/>
              <w:right w:val="single" w:color="000000" w:sz="2" w:space="0"/>
            </w:tcBorders>
            <w:vAlign w:val="center"/>
          </w:tcPr>
          <w:p w14:paraId="46758965">
            <w:pPr>
              <w:jc w:val="center"/>
              <w:rPr>
                <w:rFonts w:eastAsia="仿宋_GB2312"/>
                <w:sz w:val="24"/>
              </w:rPr>
            </w:pPr>
            <w:r>
              <w:rPr>
                <w:rFonts w:eastAsia="仿宋_GB2312"/>
                <w:sz w:val="24"/>
              </w:rPr>
              <w:t>单位电话</w:t>
            </w:r>
          </w:p>
        </w:tc>
        <w:tc>
          <w:tcPr>
            <w:tcW w:w="1469" w:type="dxa"/>
            <w:tcBorders>
              <w:top w:val="single" w:color="auto" w:sz="4" w:space="0"/>
              <w:left w:val="single" w:color="auto" w:sz="4" w:space="0"/>
              <w:bottom w:val="single" w:color="000000" w:sz="2" w:space="0"/>
              <w:right w:val="single" w:color="000000" w:sz="2" w:space="0"/>
            </w:tcBorders>
            <w:vAlign w:val="center"/>
          </w:tcPr>
          <w:p w14:paraId="1DD53630">
            <w:pPr>
              <w:jc w:val="center"/>
              <w:rPr>
                <w:rFonts w:eastAsia="仿宋_GB2312"/>
                <w:sz w:val="24"/>
              </w:rPr>
            </w:pPr>
            <w:r>
              <w:rPr>
                <w:rFonts w:hint="eastAsia" w:eastAsia="仿宋_GB2312"/>
                <w:sz w:val="24"/>
              </w:rPr>
              <w:t>0577-86680711</w:t>
            </w:r>
          </w:p>
        </w:tc>
      </w:tr>
      <w:tr w14:paraId="60D11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tcPr>
          <w:p w14:paraId="20422529">
            <w:pPr>
              <w:jc w:val="center"/>
              <w:rPr>
                <w:rFonts w:eastAsia="仿宋_GB2312"/>
                <w:sz w:val="24"/>
              </w:rPr>
            </w:pPr>
          </w:p>
        </w:tc>
        <w:tc>
          <w:tcPr>
            <w:tcW w:w="1460" w:type="dxa"/>
            <w:vMerge w:val="restart"/>
            <w:tcBorders>
              <w:top w:val="single" w:color="auto" w:sz="4" w:space="0"/>
              <w:left w:val="single" w:color="auto" w:sz="4" w:space="0"/>
              <w:right w:val="single" w:color="000000" w:sz="2" w:space="0"/>
            </w:tcBorders>
            <w:vAlign w:val="center"/>
          </w:tcPr>
          <w:p w14:paraId="422B3863">
            <w:pPr>
              <w:jc w:val="center"/>
              <w:rPr>
                <w:rFonts w:eastAsia="仿宋_GB2312"/>
                <w:sz w:val="24"/>
              </w:rPr>
            </w:pPr>
            <w:r>
              <w:rPr>
                <w:rFonts w:eastAsia="仿宋_GB2312"/>
                <w:sz w:val="24"/>
              </w:rPr>
              <w:t>常住地</w:t>
            </w:r>
          </w:p>
          <w:p w14:paraId="0422BB2F">
            <w:pPr>
              <w:jc w:val="center"/>
              <w:rPr>
                <w:rFonts w:eastAsia="仿宋_GB2312"/>
                <w:sz w:val="24"/>
              </w:rPr>
            </w:pPr>
            <w:r>
              <w:rPr>
                <w:rFonts w:eastAsia="仿宋_GB2312"/>
                <w:sz w:val="24"/>
              </w:rPr>
              <w:t>通讯地址</w:t>
            </w:r>
          </w:p>
        </w:tc>
        <w:tc>
          <w:tcPr>
            <w:tcW w:w="4536" w:type="dxa"/>
            <w:gridSpan w:val="6"/>
            <w:vMerge w:val="restart"/>
            <w:tcBorders>
              <w:top w:val="single" w:color="auto" w:sz="4" w:space="0"/>
              <w:left w:val="single" w:color="auto" w:sz="4" w:space="0"/>
              <w:right w:val="single" w:color="000000" w:sz="2" w:space="0"/>
            </w:tcBorders>
            <w:vAlign w:val="center"/>
          </w:tcPr>
          <w:p w14:paraId="4BE0D7E2">
            <w:pPr>
              <w:jc w:val="center"/>
              <w:rPr>
                <w:rFonts w:eastAsia="仿宋_GB2312"/>
                <w:sz w:val="24"/>
              </w:rPr>
            </w:pPr>
            <w:r>
              <w:rPr>
                <w:rFonts w:hint="eastAsia" w:eastAsia="仿宋_GB2312"/>
                <w:sz w:val="24"/>
              </w:rPr>
              <w:t>温州大学学生公寓B区</w:t>
            </w:r>
          </w:p>
        </w:tc>
        <w:tc>
          <w:tcPr>
            <w:tcW w:w="992" w:type="dxa"/>
            <w:gridSpan w:val="2"/>
            <w:tcBorders>
              <w:top w:val="single" w:color="auto" w:sz="4" w:space="0"/>
              <w:left w:val="single" w:color="auto" w:sz="4" w:space="0"/>
              <w:bottom w:val="single" w:color="000000" w:sz="2" w:space="0"/>
              <w:right w:val="single" w:color="000000" w:sz="2" w:space="0"/>
            </w:tcBorders>
            <w:vAlign w:val="center"/>
          </w:tcPr>
          <w:p w14:paraId="5D194531">
            <w:pPr>
              <w:jc w:val="center"/>
              <w:rPr>
                <w:rFonts w:eastAsia="仿宋_GB2312"/>
                <w:sz w:val="24"/>
              </w:rPr>
            </w:pPr>
            <w:r>
              <w:rPr>
                <w:rFonts w:eastAsia="仿宋_GB2312"/>
                <w:sz w:val="24"/>
              </w:rPr>
              <w:t>邮政编码</w:t>
            </w:r>
          </w:p>
        </w:tc>
        <w:tc>
          <w:tcPr>
            <w:tcW w:w="1469" w:type="dxa"/>
            <w:tcBorders>
              <w:top w:val="single" w:color="auto" w:sz="4" w:space="0"/>
              <w:left w:val="single" w:color="auto" w:sz="4" w:space="0"/>
              <w:bottom w:val="single" w:color="000000" w:sz="2" w:space="0"/>
              <w:right w:val="single" w:color="000000" w:sz="2" w:space="0"/>
            </w:tcBorders>
            <w:vAlign w:val="center"/>
          </w:tcPr>
          <w:p w14:paraId="0510E771">
            <w:pPr>
              <w:jc w:val="center"/>
              <w:rPr>
                <w:rFonts w:eastAsia="仿宋_GB2312"/>
                <w:sz w:val="24"/>
              </w:rPr>
            </w:pPr>
            <w:r>
              <w:rPr>
                <w:rFonts w:hint="eastAsia" w:eastAsia="仿宋_GB2312"/>
                <w:sz w:val="24"/>
              </w:rPr>
              <w:t>325035</w:t>
            </w:r>
          </w:p>
        </w:tc>
      </w:tr>
      <w:tr w14:paraId="3E8688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bottom w:val="single" w:color="auto" w:sz="4" w:space="0"/>
              <w:right w:val="single" w:color="000000" w:sz="2" w:space="0"/>
            </w:tcBorders>
          </w:tcPr>
          <w:p w14:paraId="737E8B43">
            <w:pPr>
              <w:jc w:val="center"/>
              <w:rPr>
                <w:rFonts w:eastAsia="仿宋_GB2312"/>
                <w:sz w:val="24"/>
              </w:rPr>
            </w:pPr>
          </w:p>
        </w:tc>
        <w:tc>
          <w:tcPr>
            <w:tcW w:w="1460" w:type="dxa"/>
            <w:vMerge w:val="continue"/>
            <w:tcBorders>
              <w:left w:val="single" w:color="auto" w:sz="4" w:space="0"/>
              <w:bottom w:val="single" w:color="auto" w:sz="4" w:space="0"/>
              <w:right w:val="single" w:color="000000" w:sz="2" w:space="0"/>
            </w:tcBorders>
          </w:tcPr>
          <w:p w14:paraId="4AEB2780">
            <w:pPr>
              <w:jc w:val="center"/>
              <w:rPr>
                <w:rFonts w:eastAsia="仿宋_GB2312"/>
                <w:sz w:val="24"/>
              </w:rPr>
            </w:pPr>
          </w:p>
        </w:tc>
        <w:tc>
          <w:tcPr>
            <w:tcW w:w="4536" w:type="dxa"/>
            <w:gridSpan w:val="6"/>
            <w:vMerge w:val="continue"/>
            <w:tcBorders>
              <w:left w:val="single" w:color="auto" w:sz="4" w:space="0"/>
              <w:bottom w:val="single" w:color="auto" w:sz="4" w:space="0"/>
              <w:right w:val="single" w:color="000000" w:sz="2" w:space="0"/>
            </w:tcBorders>
          </w:tcPr>
          <w:p w14:paraId="54766966">
            <w:pPr>
              <w:jc w:val="center"/>
              <w:rPr>
                <w:rFonts w:eastAsia="仿宋_GB2312"/>
                <w:sz w:val="24"/>
              </w:rPr>
            </w:pPr>
          </w:p>
        </w:tc>
        <w:tc>
          <w:tcPr>
            <w:tcW w:w="992" w:type="dxa"/>
            <w:gridSpan w:val="2"/>
            <w:tcBorders>
              <w:top w:val="single" w:color="auto" w:sz="4" w:space="0"/>
              <w:left w:val="single" w:color="000000" w:sz="2" w:space="0"/>
              <w:bottom w:val="single" w:color="000000" w:sz="2" w:space="0"/>
              <w:right w:val="single" w:color="000000" w:sz="2" w:space="0"/>
            </w:tcBorders>
            <w:vAlign w:val="center"/>
          </w:tcPr>
          <w:p w14:paraId="358D7F32">
            <w:pPr>
              <w:jc w:val="center"/>
              <w:rPr>
                <w:rFonts w:eastAsia="仿宋_GB2312"/>
                <w:sz w:val="24"/>
              </w:rPr>
            </w:pPr>
            <w:r>
              <w:rPr>
                <w:rFonts w:eastAsia="仿宋_GB2312"/>
                <w:sz w:val="24"/>
              </w:rPr>
              <w:t>住宅电话</w:t>
            </w:r>
          </w:p>
        </w:tc>
        <w:tc>
          <w:tcPr>
            <w:tcW w:w="1469" w:type="dxa"/>
            <w:tcBorders>
              <w:top w:val="single" w:color="auto" w:sz="4" w:space="0"/>
              <w:left w:val="single" w:color="auto" w:sz="4" w:space="0"/>
              <w:bottom w:val="single" w:color="000000" w:sz="2" w:space="0"/>
              <w:right w:val="single" w:color="000000" w:sz="2" w:space="0"/>
            </w:tcBorders>
            <w:vAlign w:val="center"/>
          </w:tcPr>
          <w:p w14:paraId="7B13FC4D">
            <w:pPr>
              <w:jc w:val="center"/>
              <w:rPr>
                <w:rFonts w:eastAsia="仿宋_GB2312"/>
                <w:sz w:val="24"/>
              </w:rPr>
            </w:pPr>
            <w:r>
              <w:rPr>
                <w:rFonts w:eastAsia="仿宋_GB2312"/>
                <w:sz w:val="24"/>
              </w:rPr>
              <w:t>13586839909</w:t>
            </w:r>
          </w:p>
        </w:tc>
      </w:tr>
      <w:tr w14:paraId="40C23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restart"/>
            <w:tcBorders>
              <w:top w:val="single" w:color="auto" w:sz="4" w:space="0"/>
              <w:left w:val="single" w:color="000000" w:sz="2" w:space="0"/>
              <w:right w:val="single" w:color="000000" w:sz="2" w:space="0"/>
            </w:tcBorders>
            <w:vAlign w:val="center"/>
          </w:tcPr>
          <w:p w14:paraId="3AD2BD38">
            <w:pPr>
              <w:jc w:val="center"/>
              <w:rPr>
                <w:rFonts w:eastAsia="仿宋_GB2312"/>
                <w:sz w:val="24"/>
              </w:rPr>
            </w:pPr>
            <w:r>
              <w:rPr>
                <w:rFonts w:eastAsia="仿宋_GB2312"/>
                <w:sz w:val="24"/>
              </w:rPr>
              <w:t>合</w:t>
            </w:r>
          </w:p>
          <w:p w14:paraId="05A371B0">
            <w:pPr>
              <w:jc w:val="center"/>
              <w:rPr>
                <w:rFonts w:eastAsia="仿宋_GB2312"/>
                <w:sz w:val="24"/>
              </w:rPr>
            </w:pPr>
            <w:r>
              <w:rPr>
                <w:rFonts w:eastAsia="仿宋_GB2312"/>
                <w:sz w:val="24"/>
              </w:rPr>
              <w:t>作</w:t>
            </w:r>
          </w:p>
          <w:p w14:paraId="46F0098D">
            <w:pPr>
              <w:jc w:val="center"/>
              <w:rPr>
                <w:rFonts w:eastAsia="仿宋_GB2312"/>
                <w:sz w:val="24"/>
              </w:rPr>
            </w:pPr>
            <w:r>
              <w:rPr>
                <w:rFonts w:eastAsia="仿宋_GB2312"/>
                <w:sz w:val="24"/>
              </w:rPr>
              <w:t>者</w:t>
            </w:r>
          </w:p>
          <w:p w14:paraId="10191405">
            <w:pPr>
              <w:jc w:val="center"/>
              <w:rPr>
                <w:rFonts w:eastAsia="仿宋_GB2312"/>
                <w:sz w:val="24"/>
              </w:rPr>
            </w:pPr>
            <w:r>
              <w:rPr>
                <w:rFonts w:eastAsia="仿宋_GB2312"/>
                <w:sz w:val="24"/>
              </w:rPr>
              <w:t>情</w:t>
            </w:r>
          </w:p>
          <w:p w14:paraId="4BAE7A81">
            <w:pPr>
              <w:jc w:val="center"/>
              <w:rPr>
                <w:rFonts w:eastAsia="仿宋_GB2312"/>
                <w:sz w:val="24"/>
              </w:rPr>
            </w:pPr>
            <w:r>
              <w:rPr>
                <w:rFonts w:eastAsia="仿宋_GB2312"/>
                <w:sz w:val="24"/>
              </w:rPr>
              <w:t>况</w:t>
            </w:r>
          </w:p>
          <w:p w14:paraId="5EEC82E0">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6A23FD54">
            <w:pPr>
              <w:jc w:val="center"/>
              <w:rPr>
                <w:rFonts w:eastAsia="仿宋_GB2312"/>
                <w:sz w:val="24"/>
              </w:rPr>
            </w:pPr>
            <w:r>
              <w:rPr>
                <w:rFonts w:eastAsia="仿宋_GB2312"/>
                <w:sz w:val="24"/>
              </w:rPr>
              <w:t>姓 名</w:t>
            </w:r>
          </w:p>
        </w:tc>
        <w:tc>
          <w:tcPr>
            <w:tcW w:w="2268" w:type="dxa"/>
            <w:gridSpan w:val="4"/>
            <w:tcBorders>
              <w:top w:val="single" w:color="auto" w:sz="4" w:space="0"/>
              <w:left w:val="single" w:color="auto" w:sz="4" w:space="0"/>
              <w:bottom w:val="single" w:color="000000" w:sz="2" w:space="0"/>
              <w:right w:val="single" w:color="000000" w:sz="2" w:space="0"/>
            </w:tcBorders>
            <w:vAlign w:val="center"/>
          </w:tcPr>
          <w:p w14:paraId="32030309">
            <w:pPr>
              <w:jc w:val="center"/>
              <w:rPr>
                <w:rFonts w:eastAsia="仿宋_GB2312"/>
                <w:sz w:val="24"/>
              </w:rPr>
            </w:pPr>
            <w:r>
              <w:rPr>
                <w:rFonts w:eastAsia="仿宋_GB2312"/>
                <w:sz w:val="24"/>
              </w:rPr>
              <w:t>专业</w:t>
            </w:r>
          </w:p>
        </w:tc>
        <w:tc>
          <w:tcPr>
            <w:tcW w:w="850" w:type="dxa"/>
            <w:tcBorders>
              <w:top w:val="single" w:color="auto" w:sz="4" w:space="0"/>
              <w:left w:val="single" w:color="auto" w:sz="4" w:space="0"/>
              <w:bottom w:val="single" w:color="000000" w:sz="2" w:space="0"/>
              <w:right w:val="single" w:color="000000" w:sz="2" w:space="0"/>
            </w:tcBorders>
            <w:vAlign w:val="center"/>
          </w:tcPr>
          <w:p w14:paraId="2C23BDB2">
            <w:pPr>
              <w:jc w:val="center"/>
              <w:rPr>
                <w:rFonts w:eastAsia="仿宋_GB2312"/>
                <w:sz w:val="24"/>
              </w:rPr>
            </w:pPr>
            <w:r>
              <w:rPr>
                <w:rFonts w:eastAsia="仿宋_GB2312"/>
                <w:sz w:val="24"/>
              </w:rPr>
              <w:t>年级</w:t>
            </w:r>
          </w:p>
        </w:tc>
        <w:tc>
          <w:tcPr>
            <w:tcW w:w="1418" w:type="dxa"/>
            <w:tcBorders>
              <w:top w:val="single" w:color="auto" w:sz="4" w:space="0"/>
              <w:left w:val="single" w:color="auto" w:sz="4" w:space="0"/>
              <w:bottom w:val="single" w:color="000000" w:sz="2" w:space="0"/>
              <w:right w:val="single" w:color="000000" w:sz="2" w:space="0"/>
            </w:tcBorders>
            <w:vAlign w:val="center"/>
          </w:tcPr>
          <w:p w14:paraId="5277B1B4">
            <w:pPr>
              <w:jc w:val="center"/>
              <w:rPr>
                <w:rFonts w:eastAsia="仿宋_GB2312"/>
                <w:sz w:val="24"/>
              </w:rPr>
            </w:pPr>
            <w:r>
              <w:rPr>
                <w:rFonts w:eastAsia="仿宋_GB2312"/>
                <w:sz w:val="24"/>
              </w:rPr>
              <w:t>学历</w:t>
            </w:r>
          </w:p>
          <w:p w14:paraId="4CC15F43">
            <w:pPr>
              <w:jc w:val="center"/>
              <w:rPr>
                <w:rFonts w:eastAsia="仿宋_GB2312"/>
                <w:sz w:val="24"/>
              </w:rPr>
            </w:pPr>
            <w:r>
              <w:rPr>
                <w:rFonts w:eastAsia="仿宋_GB2312"/>
                <w:sz w:val="24"/>
              </w:rPr>
              <w:t>（在读情况）</w:t>
            </w:r>
          </w:p>
        </w:tc>
        <w:tc>
          <w:tcPr>
            <w:tcW w:w="2461" w:type="dxa"/>
            <w:gridSpan w:val="3"/>
            <w:tcBorders>
              <w:top w:val="single" w:color="auto" w:sz="4" w:space="0"/>
              <w:left w:val="single" w:color="auto" w:sz="4" w:space="0"/>
              <w:bottom w:val="single" w:color="000000" w:sz="2" w:space="0"/>
              <w:right w:val="single" w:color="000000" w:sz="2" w:space="0"/>
            </w:tcBorders>
            <w:vAlign w:val="center"/>
          </w:tcPr>
          <w:p w14:paraId="3D41F187">
            <w:pPr>
              <w:jc w:val="center"/>
              <w:rPr>
                <w:rFonts w:eastAsia="仿宋_GB2312"/>
                <w:sz w:val="24"/>
              </w:rPr>
            </w:pPr>
            <w:r>
              <w:rPr>
                <w:rFonts w:eastAsia="仿宋_GB2312"/>
                <w:sz w:val="24"/>
              </w:rPr>
              <w:t>所在单位</w:t>
            </w:r>
          </w:p>
        </w:tc>
      </w:tr>
      <w:tr w14:paraId="59B2C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vAlign w:val="center"/>
          </w:tcPr>
          <w:p w14:paraId="6268C762">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355913D3">
            <w:pPr>
              <w:jc w:val="center"/>
              <w:rPr>
                <w:rFonts w:eastAsia="仿宋_GB2312"/>
                <w:sz w:val="24"/>
              </w:rPr>
            </w:pPr>
            <w:r>
              <w:rPr>
                <w:rFonts w:hint="eastAsia" w:eastAsia="仿宋_GB2312"/>
                <w:sz w:val="24"/>
              </w:rPr>
              <w:t>张志强</w:t>
            </w:r>
          </w:p>
        </w:tc>
        <w:tc>
          <w:tcPr>
            <w:tcW w:w="2268" w:type="dxa"/>
            <w:gridSpan w:val="4"/>
            <w:tcBorders>
              <w:top w:val="single" w:color="auto" w:sz="4" w:space="0"/>
              <w:left w:val="single" w:color="auto" w:sz="4" w:space="0"/>
              <w:bottom w:val="single" w:color="000000" w:sz="2" w:space="0"/>
              <w:right w:val="single" w:color="000000" w:sz="2" w:space="0"/>
            </w:tcBorders>
            <w:vAlign w:val="center"/>
          </w:tcPr>
          <w:p w14:paraId="6C7BA355">
            <w:pPr>
              <w:jc w:val="center"/>
              <w:rPr>
                <w:rFonts w:eastAsia="仿宋_GB2312"/>
                <w:sz w:val="24"/>
              </w:rPr>
            </w:pPr>
            <w:r>
              <w:rPr>
                <w:rFonts w:hint="eastAsia" w:eastAsia="仿宋_GB2312"/>
                <w:sz w:val="24"/>
              </w:rPr>
              <w:t>人工智能</w:t>
            </w:r>
          </w:p>
        </w:tc>
        <w:tc>
          <w:tcPr>
            <w:tcW w:w="850" w:type="dxa"/>
            <w:tcBorders>
              <w:top w:val="single" w:color="auto" w:sz="4" w:space="0"/>
              <w:left w:val="single" w:color="auto" w:sz="4" w:space="0"/>
              <w:bottom w:val="single" w:color="000000" w:sz="2" w:space="0"/>
              <w:right w:val="single" w:color="000000" w:sz="2" w:space="0"/>
            </w:tcBorders>
            <w:vAlign w:val="center"/>
          </w:tcPr>
          <w:p w14:paraId="32A4D25A">
            <w:pPr>
              <w:jc w:val="center"/>
              <w:rPr>
                <w:rFonts w:eastAsia="仿宋_GB2312"/>
                <w:sz w:val="24"/>
              </w:rPr>
            </w:pPr>
            <w:r>
              <w:rPr>
                <w:rFonts w:hint="eastAsia" w:eastAsia="仿宋_GB2312"/>
                <w:sz w:val="24"/>
              </w:rPr>
              <w:t>2022</w:t>
            </w:r>
          </w:p>
        </w:tc>
        <w:tc>
          <w:tcPr>
            <w:tcW w:w="1418" w:type="dxa"/>
            <w:tcBorders>
              <w:top w:val="single" w:color="auto" w:sz="4" w:space="0"/>
              <w:left w:val="single" w:color="auto" w:sz="4" w:space="0"/>
              <w:bottom w:val="single" w:color="000000" w:sz="2" w:space="0"/>
              <w:right w:val="single" w:color="000000" w:sz="2" w:space="0"/>
            </w:tcBorders>
            <w:vAlign w:val="center"/>
          </w:tcPr>
          <w:p w14:paraId="5D5A4238">
            <w:pPr>
              <w:jc w:val="center"/>
              <w:rPr>
                <w:rFonts w:eastAsia="仿宋_GB2312"/>
                <w:sz w:val="24"/>
              </w:rPr>
            </w:pPr>
            <w:r>
              <w:rPr>
                <w:rFonts w:hint="eastAsia" w:eastAsia="仿宋_GB2312"/>
                <w:sz w:val="24"/>
              </w:rPr>
              <w:t>本科</w:t>
            </w:r>
          </w:p>
        </w:tc>
        <w:tc>
          <w:tcPr>
            <w:tcW w:w="2461" w:type="dxa"/>
            <w:gridSpan w:val="3"/>
            <w:tcBorders>
              <w:top w:val="single" w:color="auto" w:sz="4" w:space="0"/>
              <w:left w:val="single" w:color="auto" w:sz="4" w:space="0"/>
              <w:bottom w:val="single" w:color="000000" w:sz="2" w:space="0"/>
              <w:right w:val="single" w:color="000000" w:sz="2" w:space="0"/>
            </w:tcBorders>
            <w:vAlign w:val="center"/>
          </w:tcPr>
          <w:p w14:paraId="7531D992">
            <w:pPr>
              <w:jc w:val="center"/>
              <w:rPr>
                <w:rFonts w:eastAsia="仿宋_GB2312"/>
                <w:sz w:val="24"/>
              </w:rPr>
            </w:pPr>
            <w:r>
              <w:rPr>
                <w:rFonts w:hint="eastAsia" w:eastAsia="仿宋_GB2312"/>
                <w:sz w:val="24"/>
              </w:rPr>
              <w:t>温州理工学院</w:t>
            </w:r>
          </w:p>
        </w:tc>
      </w:tr>
      <w:tr w14:paraId="328FF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vAlign w:val="center"/>
          </w:tcPr>
          <w:p w14:paraId="337A26A5">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2786AF60">
            <w:pPr>
              <w:jc w:val="center"/>
              <w:rPr>
                <w:rFonts w:eastAsia="仿宋_GB2312"/>
                <w:sz w:val="24"/>
              </w:rPr>
            </w:pPr>
            <w:r>
              <w:rPr>
                <w:rFonts w:hint="eastAsia" w:eastAsia="仿宋_GB2312"/>
                <w:sz w:val="24"/>
              </w:rPr>
              <w:t>葛勇</w:t>
            </w:r>
          </w:p>
        </w:tc>
        <w:tc>
          <w:tcPr>
            <w:tcW w:w="2268" w:type="dxa"/>
            <w:gridSpan w:val="4"/>
            <w:tcBorders>
              <w:top w:val="single" w:color="auto" w:sz="4" w:space="0"/>
              <w:left w:val="single" w:color="auto" w:sz="4" w:space="0"/>
              <w:bottom w:val="single" w:color="000000" w:sz="2" w:space="0"/>
              <w:right w:val="single" w:color="000000" w:sz="2" w:space="0"/>
            </w:tcBorders>
            <w:vAlign w:val="center"/>
          </w:tcPr>
          <w:p w14:paraId="6B83F11F">
            <w:pPr>
              <w:jc w:val="center"/>
              <w:rPr>
                <w:rFonts w:eastAsia="仿宋_GB2312"/>
                <w:sz w:val="24"/>
              </w:rPr>
            </w:pPr>
            <w:r>
              <w:rPr>
                <w:rFonts w:hint="eastAsia" w:eastAsia="仿宋_GB2312"/>
                <w:sz w:val="24"/>
              </w:rPr>
              <w:t>人工智能</w:t>
            </w:r>
          </w:p>
        </w:tc>
        <w:tc>
          <w:tcPr>
            <w:tcW w:w="850" w:type="dxa"/>
            <w:tcBorders>
              <w:top w:val="single" w:color="auto" w:sz="4" w:space="0"/>
              <w:left w:val="single" w:color="auto" w:sz="4" w:space="0"/>
              <w:bottom w:val="single" w:color="000000" w:sz="2" w:space="0"/>
              <w:right w:val="single" w:color="000000" w:sz="2" w:space="0"/>
            </w:tcBorders>
            <w:vAlign w:val="center"/>
          </w:tcPr>
          <w:p w14:paraId="08A5FE93">
            <w:pPr>
              <w:jc w:val="center"/>
              <w:rPr>
                <w:rFonts w:eastAsia="仿宋_GB2312"/>
                <w:sz w:val="24"/>
              </w:rPr>
            </w:pPr>
            <w:r>
              <w:rPr>
                <w:rFonts w:hint="eastAsia" w:eastAsia="仿宋_GB2312"/>
                <w:sz w:val="24"/>
              </w:rPr>
              <w:t>2022</w:t>
            </w:r>
          </w:p>
        </w:tc>
        <w:tc>
          <w:tcPr>
            <w:tcW w:w="1418" w:type="dxa"/>
            <w:tcBorders>
              <w:top w:val="single" w:color="auto" w:sz="4" w:space="0"/>
              <w:left w:val="single" w:color="auto" w:sz="4" w:space="0"/>
              <w:bottom w:val="single" w:color="000000" w:sz="2" w:space="0"/>
              <w:right w:val="single" w:color="000000" w:sz="2" w:space="0"/>
            </w:tcBorders>
            <w:vAlign w:val="center"/>
          </w:tcPr>
          <w:p w14:paraId="1F63C784">
            <w:pPr>
              <w:jc w:val="center"/>
              <w:rPr>
                <w:rFonts w:eastAsia="仿宋_GB2312"/>
                <w:sz w:val="24"/>
              </w:rPr>
            </w:pPr>
            <w:r>
              <w:rPr>
                <w:rFonts w:hint="eastAsia" w:eastAsia="仿宋_GB2312"/>
                <w:sz w:val="24"/>
              </w:rPr>
              <w:t>本科</w:t>
            </w:r>
          </w:p>
        </w:tc>
        <w:tc>
          <w:tcPr>
            <w:tcW w:w="2461" w:type="dxa"/>
            <w:gridSpan w:val="3"/>
            <w:tcBorders>
              <w:top w:val="single" w:color="auto" w:sz="4" w:space="0"/>
              <w:left w:val="single" w:color="auto" w:sz="4" w:space="0"/>
              <w:bottom w:val="single" w:color="000000" w:sz="2" w:space="0"/>
              <w:right w:val="single" w:color="000000" w:sz="2" w:space="0"/>
            </w:tcBorders>
            <w:vAlign w:val="center"/>
          </w:tcPr>
          <w:p w14:paraId="5C7E6BA2">
            <w:pPr>
              <w:jc w:val="center"/>
              <w:rPr>
                <w:rFonts w:eastAsia="仿宋_GB2312"/>
                <w:sz w:val="24"/>
              </w:rPr>
            </w:pPr>
            <w:r>
              <w:rPr>
                <w:rFonts w:hint="eastAsia" w:eastAsia="仿宋_GB2312"/>
                <w:sz w:val="24"/>
              </w:rPr>
              <w:t>温州理工学院</w:t>
            </w:r>
          </w:p>
        </w:tc>
      </w:tr>
      <w:tr w14:paraId="0620B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vAlign w:val="center"/>
          </w:tcPr>
          <w:p w14:paraId="326B30BA">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19427EF7">
            <w:pPr>
              <w:jc w:val="center"/>
              <w:rPr>
                <w:rFonts w:eastAsia="仿宋_GB2312"/>
                <w:sz w:val="24"/>
              </w:rPr>
            </w:pPr>
            <w:r>
              <w:rPr>
                <w:rFonts w:hint="eastAsia" w:eastAsia="仿宋_GB2312"/>
                <w:sz w:val="24"/>
              </w:rPr>
              <w:t>俞华飞</w:t>
            </w:r>
          </w:p>
        </w:tc>
        <w:tc>
          <w:tcPr>
            <w:tcW w:w="2268" w:type="dxa"/>
            <w:gridSpan w:val="4"/>
            <w:tcBorders>
              <w:top w:val="single" w:color="auto" w:sz="4" w:space="0"/>
              <w:left w:val="single" w:color="auto" w:sz="4" w:space="0"/>
              <w:bottom w:val="single" w:color="000000" w:sz="2" w:space="0"/>
              <w:right w:val="single" w:color="000000" w:sz="2" w:space="0"/>
            </w:tcBorders>
            <w:vAlign w:val="center"/>
          </w:tcPr>
          <w:p w14:paraId="7AC87BBF">
            <w:pPr>
              <w:jc w:val="center"/>
              <w:rPr>
                <w:rFonts w:eastAsia="仿宋_GB2312"/>
                <w:sz w:val="24"/>
              </w:rPr>
            </w:pPr>
            <w:r>
              <w:rPr>
                <w:rFonts w:hint="eastAsia" w:eastAsia="仿宋_GB2312"/>
                <w:sz w:val="24"/>
              </w:rPr>
              <w:t>计算机科学与技术</w:t>
            </w:r>
          </w:p>
        </w:tc>
        <w:tc>
          <w:tcPr>
            <w:tcW w:w="850" w:type="dxa"/>
            <w:tcBorders>
              <w:top w:val="single" w:color="auto" w:sz="4" w:space="0"/>
              <w:left w:val="single" w:color="auto" w:sz="4" w:space="0"/>
              <w:bottom w:val="single" w:color="000000" w:sz="2" w:space="0"/>
              <w:right w:val="single" w:color="000000" w:sz="2" w:space="0"/>
            </w:tcBorders>
            <w:vAlign w:val="center"/>
          </w:tcPr>
          <w:p w14:paraId="027C35DB">
            <w:pPr>
              <w:jc w:val="center"/>
              <w:rPr>
                <w:rFonts w:eastAsia="仿宋_GB2312"/>
                <w:sz w:val="24"/>
              </w:rPr>
            </w:pPr>
            <w:r>
              <w:rPr>
                <w:rFonts w:hint="eastAsia" w:eastAsia="仿宋_GB2312"/>
                <w:sz w:val="24"/>
              </w:rPr>
              <w:t>2023</w:t>
            </w:r>
          </w:p>
        </w:tc>
        <w:tc>
          <w:tcPr>
            <w:tcW w:w="1418" w:type="dxa"/>
            <w:tcBorders>
              <w:top w:val="single" w:color="auto" w:sz="4" w:space="0"/>
              <w:left w:val="single" w:color="auto" w:sz="4" w:space="0"/>
              <w:bottom w:val="single" w:color="000000" w:sz="2" w:space="0"/>
              <w:right w:val="single" w:color="000000" w:sz="2" w:space="0"/>
            </w:tcBorders>
            <w:vAlign w:val="center"/>
          </w:tcPr>
          <w:p w14:paraId="5369ADFA">
            <w:pPr>
              <w:jc w:val="center"/>
              <w:rPr>
                <w:rFonts w:eastAsia="仿宋_GB2312"/>
                <w:sz w:val="24"/>
              </w:rPr>
            </w:pPr>
            <w:r>
              <w:rPr>
                <w:rFonts w:hint="eastAsia" w:eastAsia="仿宋_GB2312"/>
                <w:sz w:val="24"/>
              </w:rPr>
              <w:t>本科</w:t>
            </w:r>
          </w:p>
        </w:tc>
        <w:tc>
          <w:tcPr>
            <w:tcW w:w="2461" w:type="dxa"/>
            <w:gridSpan w:val="3"/>
            <w:tcBorders>
              <w:top w:val="single" w:color="auto" w:sz="4" w:space="0"/>
              <w:left w:val="single" w:color="auto" w:sz="4" w:space="0"/>
              <w:bottom w:val="single" w:color="000000" w:sz="2" w:space="0"/>
              <w:right w:val="single" w:color="000000" w:sz="2" w:space="0"/>
            </w:tcBorders>
            <w:vAlign w:val="center"/>
          </w:tcPr>
          <w:p w14:paraId="050F7655">
            <w:pPr>
              <w:jc w:val="center"/>
              <w:rPr>
                <w:rFonts w:eastAsia="仿宋_GB2312"/>
                <w:sz w:val="24"/>
              </w:rPr>
            </w:pPr>
            <w:r>
              <w:rPr>
                <w:rFonts w:hint="eastAsia" w:eastAsia="仿宋_GB2312"/>
                <w:sz w:val="24"/>
              </w:rPr>
              <w:t>温州理工学院</w:t>
            </w:r>
          </w:p>
        </w:tc>
      </w:tr>
      <w:tr w14:paraId="456C3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vAlign w:val="center"/>
          </w:tcPr>
          <w:p w14:paraId="4A56C018">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40473AC8">
            <w:pPr>
              <w:jc w:val="center"/>
              <w:rPr>
                <w:rFonts w:eastAsia="仿宋_GB2312"/>
                <w:sz w:val="24"/>
              </w:rPr>
            </w:pPr>
          </w:p>
        </w:tc>
        <w:tc>
          <w:tcPr>
            <w:tcW w:w="2268" w:type="dxa"/>
            <w:gridSpan w:val="4"/>
            <w:tcBorders>
              <w:top w:val="single" w:color="auto" w:sz="4" w:space="0"/>
              <w:left w:val="single" w:color="auto" w:sz="4" w:space="0"/>
              <w:bottom w:val="single" w:color="000000" w:sz="2" w:space="0"/>
              <w:right w:val="single" w:color="000000" w:sz="2" w:space="0"/>
            </w:tcBorders>
            <w:vAlign w:val="center"/>
          </w:tcPr>
          <w:p w14:paraId="3979EF01">
            <w:pPr>
              <w:jc w:val="center"/>
              <w:rPr>
                <w:rFonts w:eastAsia="仿宋_GB2312"/>
                <w:sz w:val="24"/>
              </w:rPr>
            </w:pPr>
          </w:p>
        </w:tc>
        <w:tc>
          <w:tcPr>
            <w:tcW w:w="850" w:type="dxa"/>
            <w:tcBorders>
              <w:top w:val="single" w:color="auto" w:sz="4" w:space="0"/>
              <w:left w:val="single" w:color="auto" w:sz="4" w:space="0"/>
              <w:bottom w:val="single" w:color="000000" w:sz="2" w:space="0"/>
              <w:right w:val="single" w:color="000000" w:sz="2" w:space="0"/>
            </w:tcBorders>
            <w:vAlign w:val="center"/>
          </w:tcPr>
          <w:p w14:paraId="39DA678A">
            <w:pPr>
              <w:jc w:val="center"/>
              <w:rPr>
                <w:rFonts w:eastAsia="仿宋_GB2312"/>
                <w:sz w:val="24"/>
              </w:rPr>
            </w:pPr>
          </w:p>
        </w:tc>
        <w:tc>
          <w:tcPr>
            <w:tcW w:w="1418" w:type="dxa"/>
            <w:tcBorders>
              <w:top w:val="single" w:color="auto" w:sz="4" w:space="0"/>
              <w:left w:val="single" w:color="auto" w:sz="4" w:space="0"/>
              <w:bottom w:val="single" w:color="000000" w:sz="2" w:space="0"/>
              <w:right w:val="single" w:color="000000" w:sz="2" w:space="0"/>
            </w:tcBorders>
            <w:vAlign w:val="center"/>
          </w:tcPr>
          <w:p w14:paraId="6F5AF9AA">
            <w:pPr>
              <w:jc w:val="center"/>
              <w:rPr>
                <w:rFonts w:eastAsia="仿宋_GB2312"/>
                <w:sz w:val="24"/>
              </w:rPr>
            </w:pPr>
          </w:p>
        </w:tc>
        <w:tc>
          <w:tcPr>
            <w:tcW w:w="2461" w:type="dxa"/>
            <w:gridSpan w:val="3"/>
            <w:tcBorders>
              <w:top w:val="single" w:color="auto" w:sz="4" w:space="0"/>
              <w:left w:val="single" w:color="auto" w:sz="4" w:space="0"/>
              <w:bottom w:val="single" w:color="000000" w:sz="2" w:space="0"/>
              <w:right w:val="single" w:color="000000" w:sz="2" w:space="0"/>
            </w:tcBorders>
            <w:vAlign w:val="center"/>
          </w:tcPr>
          <w:p w14:paraId="42144694">
            <w:pPr>
              <w:jc w:val="center"/>
              <w:rPr>
                <w:rFonts w:eastAsia="仿宋_GB2312"/>
                <w:sz w:val="24"/>
              </w:rPr>
            </w:pPr>
          </w:p>
        </w:tc>
      </w:tr>
      <w:tr w14:paraId="13895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restart"/>
            <w:tcBorders>
              <w:top w:val="single" w:color="auto" w:sz="4" w:space="0"/>
              <w:left w:val="single" w:color="000000" w:sz="2" w:space="0"/>
              <w:right w:val="single" w:color="000000" w:sz="2" w:space="0"/>
            </w:tcBorders>
            <w:vAlign w:val="center"/>
          </w:tcPr>
          <w:p w14:paraId="1D608015">
            <w:pPr>
              <w:jc w:val="center"/>
              <w:rPr>
                <w:rFonts w:eastAsia="仿宋_GB2312"/>
                <w:sz w:val="24"/>
              </w:rPr>
            </w:pPr>
            <w:r>
              <w:rPr>
                <w:rFonts w:eastAsia="仿宋_GB2312"/>
                <w:sz w:val="24"/>
              </w:rPr>
              <w:t>项</w:t>
            </w:r>
          </w:p>
          <w:p w14:paraId="7D21E9BD">
            <w:pPr>
              <w:jc w:val="center"/>
              <w:rPr>
                <w:rFonts w:eastAsia="仿宋_GB2312"/>
                <w:sz w:val="24"/>
              </w:rPr>
            </w:pPr>
            <w:r>
              <w:rPr>
                <w:rFonts w:eastAsia="仿宋_GB2312"/>
                <w:sz w:val="24"/>
              </w:rPr>
              <w:t>目</w:t>
            </w:r>
          </w:p>
          <w:p w14:paraId="07998F1B">
            <w:pPr>
              <w:jc w:val="center"/>
              <w:rPr>
                <w:rFonts w:eastAsia="仿宋_GB2312"/>
                <w:sz w:val="24"/>
              </w:rPr>
            </w:pPr>
            <w:r>
              <w:rPr>
                <w:rFonts w:eastAsia="仿宋_GB2312"/>
                <w:sz w:val="24"/>
              </w:rPr>
              <w:t>指</w:t>
            </w:r>
          </w:p>
          <w:p w14:paraId="1A8310AB">
            <w:pPr>
              <w:jc w:val="center"/>
              <w:rPr>
                <w:rFonts w:eastAsia="仿宋_GB2312"/>
                <w:sz w:val="24"/>
              </w:rPr>
            </w:pPr>
            <w:r>
              <w:rPr>
                <w:rFonts w:eastAsia="仿宋_GB2312"/>
                <w:sz w:val="24"/>
              </w:rPr>
              <w:t>导</w:t>
            </w:r>
          </w:p>
          <w:p w14:paraId="509EF672">
            <w:pPr>
              <w:jc w:val="center"/>
              <w:rPr>
                <w:rFonts w:eastAsia="仿宋_GB2312"/>
                <w:sz w:val="24"/>
              </w:rPr>
            </w:pPr>
            <w:r>
              <w:rPr>
                <w:rFonts w:eastAsia="仿宋_GB2312"/>
                <w:sz w:val="24"/>
              </w:rPr>
              <w:t>教</w:t>
            </w:r>
          </w:p>
          <w:p w14:paraId="6A4CC30C">
            <w:pPr>
              <w:jc w:val="center"/>
              <w:rPr>
                <w:rFonts w:eastAsia="仿宋_GB2312"/>
                <w:sz w:val="24"/>
              </w:rPr>
            </w:pPr>
            <w:r>
              <w:rPr>
                <w:rFonts w:eastAsia="仿宋_GB2312"/>
                <w:sz w:val="24"/>
              </w:rPr>
              <w:t>师</w:t>
            </w:r>
          </w:p>
        </w:tc>
        <w:tc>
          <w:tcPr>
            <w:tcW w:w="1460" w:type="dxa"/>
            <w:tcBorders>
              <w:top w:val="single" w:color="auto" w:sz="4" w:space="0"/>
              <w:left w:val="single" w:color="auto" w:sz="4" w:space="0"/>
              <w:bottom w:val="single" w:color="000000" w:sz="2" w:space="0"/>
              <w:right w:val="single" w:color="000000" w:sz="2" w:space="0"/>
            </w:tcBorders>
            <w:vAlign w:val="center"/>
          </w:tcPr>
          <w:p w14:paraId="55E50154">
            <w:pPr>
              <w:jc w:val="center"/>
              <w:rPr>
                <w:rFonts w:eastAsia="仿宋_GB2312"/>
                <w:sz w:val="24"/>
              </w:rPr>
            </w:pPr>
            <w:r>
              <w:rPr>
                <w:rFonts w:eastAsia="仿宋_GB2312"/>
                <w:sz w:val="24"/>
              </w:rPr>
              <w:t>姓名</w:t>
            </w:r>
          </w:p>
        </w:tc>
        <w:tc>
          <w:tcPr>
            <w:tcW w:w="2268" w:type="dxa"/>
            <w:gridSpan w:val="4"/>
            <w:tcBorders>
              <w:top w:val="single" w:color="auto" w:sz="4" w:space="0"/>
              <w:left w:val="single" w:color="auto" w:sz="4" w:space="0"/>
              <w:bottom w:val="single" w:color="000000" w:sz="2" w:space="0"/>
              <w:right w:val="single" w:color="000000" w:sz="2" w:space="0"/>
            </w:tcBorders>
            <w:vAlign w:val="center"/>
          </w:tcPr>
          <w:p w14:paraId="64902A74">
            <w:pPr>
              <w:jc w:val="center"/>
              <w:rPr>
                <w:rFonts w:eastAsia="仿宋_GB2312"/>
                <w:sz w:val="24"/>
              </w:rPr>
            </w:pPr>
            <w:r>
              <w:rPr>
                <w:rFonts w:eastAsia="仿宋_GB2312"/>
                <w:sz w:val="24"/>
              </w:rPr>
              <w:t>联系电话</w:t>
            </w:r>
          </w:p>
        </w:tc>
        <w:tc>
          <w:tcPr>
            <w:tcW w:w="850" w:type="dxa"/>
            <w:tcBorders>
              <w:top w:val="single" w:color="auto" w:sz="4" w:space="0"/>
              <w:left w:val="single" w:color="auto" w:sz="4" w:space="0"/>
              <w:bottom w:val="single" w:color="000000" w:sz="2" w:space="0"/>
              <w:right w:val="single" w:color="000000" w:sz="2" w:space="0"/>
            </w:tcBorders>
            <w:vAlign w:val="center"/>
          </w:tcPr>
          <w:p w14:paraId="051E4EC2">
            <w:pPr>
              <w:jc w:val="center"/>
              <w:rPr>
                <w:rFonts w:eastAsia="仿宋_GB2312"/>
                <w:sz w:val="24"/>
              </w:rPr>
            </w:pPr>
            <w:r>
              <w:rPr>
                <w:rFonts w:eastAsia="仿宋_GB2312"/>
                <w:sz w:val="24"/>
              </w:rPr>
              <w:t>职称</w:t>
            </w:r>
          </w:p>
        </w:tc>
        <w:tc>
          <w:tcPr>
            <w:tcW w:w="1418" w:type="dxa"/>
            <w:tcBorders>
              <w:top w:val="single" w:color="auto" w:sz="4" w:space="0"/>
              <w:left w:val="single" w:color="auto" w:sz="4" w:space="0"/>
              <w:bottom w:val="single" w:color="000000" w:sz="2" w:space="0"/>
              <w:right w:val="single" w:color="000000" w:sz="2" w:space="0"/>
            </w:tcBorders>
            <w:vAlign w:val="center"/>
          </w:tcPr>
          <w:p w14:paraId="6F56649E">
            <w:pPr>
              <w:jc w:val="center"/>
              <w:rPr>
                <w:rFonts w:eastAsia="仿宋_GB2312"/>
                <w:sz w:val="24"/>
              </w:rPr>
            </w:pPr>
            <w:r>
              <w:rPr>
                <w:rFonts w:eastAsia="仿宋_GB2312"/>
                <w:sz w:val="24"/>
              </w:rPr>
              <w:t>所在单位</w:t>
            </w:r>
          </w:p>
        </w:tc>
        <w:tc>
          <w:tcPr>
            <w:tcW w:w="2461" w:type="dxa"/>
            <w:gridSpan w:val="3"/>
            <w:tcBorders>
              <w:top w:val="single" w:color="auto" w:sz="4" w:space="0"/>
              <w:left w:val="single" w:color="auto" w:sz="4" w:space="0"/>
              <w:bottom w:val="single" w:color="000000" w:sz="2" w:space="0"/>
              <w:right w:val="single" w:color="000000" w:sz="2" w:space="0"/>
            </w:tcBorders>
            <w:vAlign w:val="center"/>
          </w:tcPr>
          <w:p w14:paraId="42E3D46B">
            <w:pPr>
              <w:jc w:val="center"/>
              <w:rPr>
                <w:rFonts w:eastAsia="仿宋_GB2312"/>
                <w:sz w:val="24"/>
              </w:rPr>
            </w:pPr>
            <w:r>
              <w:rPr>
                <w:rFonts w:eastAsia="仿宋_GB2312"/>
                <w:sz w:val="24"/>
              </w:rPr>
              <w:t>主要研究方向</w:t>
            </w:r>
          </w:p>
        </w:tc>
      </w:tr>
      <w:tr w14:paraId="2DA648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right w:val="single" w:color="000000" w:sz="2" w:space="0"/>
            </w:tcBorders>
          </w:tcPr>
          <w:p w14:paraId="13423086">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60EDB9B4">
            <w:pPr>
              <w:jc w:val="center"/>
              <w:rPr>
                <w:rFonts w:eastAsia="仿宋_GB2312"/>
                <w:sz w:val="24"/>
              </w:rPr>
            </w:pPr>
            <w:r>
              <w:rPr>
                <w:rFonts w:hint="eastAsia" w:eastAsia="仿宋_GB2312"/>
                <w:sz w:val="24"/>
              </w:rPr>
              <w:t>汪日伟</w:t>
            </w:r>
          </w:p>
        </w:tc>
        <w:tc>
          <w:tcPr>
            <w:tcW w:w="2268" w:type="dxa"/>
            <w:gridSpan w:val="4"/>
            <w:tcBorders>
              <w:top w:val="single" w:color="auto" w:sz="4" w:space="0"/>
              <w:left w:val="single" w:color="auto" w:sz="4" w:space="0"/>
              <w:bottom w:val="single" w:color="000000" w:sz="2" w:space="0"/>
              <w:right w:val="single" w:color="000000" w:sz="2" w:space="0"/>
            </w:tcBorders>
            <w:vAlign w:val="center"/>
          </w:tcPr>
          <w:p w14:paraId="2CBFCE2B">
            <w:pPr>
              <w:jc w:val="center"/>
              <w:rPr>
                <w:rFonts w:eastAsia="仿宋_GB2312"/>
                <w:sz w:val="24"/>
              </w:rPr>
            </w:pPr>
            <w:r>
              <w:rPr>
                <w:rFonts w:eastAsia="仿宋_GB2312"/>
                <w:sz w:val="24"/>
              </w:rPr>
              <w:t>13752394049</w:t>
            </w:r>
          </w:p>
        </w:tc>
        <w:tc>
          <w:tcPr>
            <w:tcW w:w="850" w:type="dxa"/>
            <w:tcBorders>
              <w:top w:val="single" w:color="auto" w:sz="4" w:space="0"/>
              <w:left w:val="single" w:color="auto" w:sz="4" w:space="0"/>
              <w:bottom w:val="single" w:color="000000" w:sz="2" w:space="0"/>
              <w:right w:val="single" w:color="000000" w:sz="2" w:space="0"/>
            </w:tcBorders>
            <w:vAlign w:val="center"/>
          </w:tcPr>
          <w:p w14:paraId="37EA35C3">
            <w:pPr>
              <w:jc w:val="center"/>
              <w:rPr>
                <w:rFonts w:eastAsia="仿宋_GB2312"/>
                <w:sz w:val="24"/>
              </w:rPr>
            </w:pPr>
            <w:r>
              <w:rPr>
                <w:rFonts w:hint="eastAsia" w:eastAsia="仿宋_GB2312"/>
                <w:sz w:val="24"/>
              </w:rPr>
              <w:t>教授</w:t>
            </w:r>
          </w:p>
        </w:tc>
        <w:tc>
          <w:tcPr>
            <w:tcW w:w="1418" w:type="dxa"/>
            <w:tcBorders>
              <w:top w:val="single" w:color="auto" w:sz="4" w:space="0"/>
              <w:left w:val="single" w:color="auto" w:sz="4" w:space="0"/>
              <w:bottom w:val="single" w:color="000000" w:sz="2" w:space="0"/>
              <w:right w:val="single" w:color="000000" w:sz="2" w:space="0"/>
            </w:tcBorders>
            <w:vAlign w:val="center"/>
          </w:tcPr>
          <w:p w14:paraId="06200A01">
            <w:pPr>
              <w:jc w:val="center"/>
              <w:rPr>
                <w:rFonts w:eastAsia="仿宋_GB2312"/>
                <w:sz w:val="24"/>
              </w:rPr>
            </w:pPr>
            <w:r>
              <w:rPr>
                <w:rFonts w:hint="eastAsia" w:eastAsia="仿宋_GB2312"/>
                <w:sz w:val="24"/>
              </w:rPr>
              <w:t>温州理工学院</w:t>
            </w:r>
          </w:p>
        </w:tc>
        <w:tc>
          <w:tcPr>
            <w:tcW w:w="2461" w:type="dxa"/>
            <w:gridSpan w:val="3"/>
            <w:tcBorders>
              <w:top w:val="single" w:color="auto" w:sz="4" w:space="0"/>
              <w:left w:val="single" w:color="auto" w:sz="4" w:space="0"/>
              <w:bottom w:val="single" w:color="000000" w:sz="2" w:space="0"/>
              <w:right w:val="single" w:color="000000" w:sz="2" w:space="0"/>
            </w:tcBorders>
            <w:vAlign w:val="center"/>
          </w:tcPr>
          <w:p w14:paraId="4096D149">
            <w:pPr>
              <w:jc w:val="center"/>
              <w:rPr>
                <w:rFonts w:eastAsia="仿宋_GB2312"/>
                <w:sz w:val="24"/>
              </w:rPr>
            </w:pPr>
            <w:r>
              <w:rPr>
                <w:rFonts w:hint="eastAsia" w:eastAsia="仿宋_GB2312"/>
                <w:sz w:val="24"/>
              </w:rPr>
              <w:t>机器视觉</w:t>
            </w:r>
          </w:p>
        </w:tc>
      </w:tr>
      <w:tr w14:paraId="3A984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bottom w:val="single" w:color="auto" w:sz="4" w:space="0"/>
              <w:right w:val="single" w:color="000000" w:sz="2" w:space="0"/>
            </w:tcBorders>
          </w:tcPr>
          <w:p w14:paraId="69699A91">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6CC1B5BC">
            <w:pPr>
              <w:jc w:val="center"/>
              <w:rPr>
                <w:rFonts w:eastAsia="仿宋_GB2312"/>
                <w:sz w:val="24"/>
              </w:rPr>
            </w:pPr>
            <w:r>
              <w:rPr>
                <w:rFonts w:hint="eastAsia" w:eastAsia="仿宋_GB2312"/>
                <w:sz w:val="24"/>
              </w:rPr>
              <w:t>郭舒扬</w:t>
            </w:r>
          </w:p>
        </w:tc>
        <w:tc>
          <w:tcPr>
            <w:tcW w:w="2268" w:type="dxa"/>
            <w:gridSpan w:val="4"/>
            <w:tcBorders>
              <w:top w:val="single" w:color="auto" w:sz="4" w:space="0"/>
              <w:left w:val="single" w:color="auto" w:sz="4" w:space="0"/>
              <w:bottom w:val="single" w:color="000000" w:sz="2" w:space="0"/>
              <w:right w:val="single" w:color="000000" w:sz="2" w:space="0"/>
            </w:tcBorders>
            <w:vAlign w:val="center"/>
          </w:tcPr>
          <w:tbl>
            <w:tblPr>
              <w:tblStyle w:val="12"/>
              <w:tblW w:w="2980" w:type="dxa"/>
              <w:tblInd w:w="0" w:type="dxa"/>
              <w:tblLayout w:type="fixed"/>
              <w:tblCellMar>
                <w:top w:w="0" w:type="dxa"/>
                <w:left w:w="108" w:type="dxa"/>
                <w:bottom w:w="0" w:type="dxa"/>
                <w:right w:w="108" w:type="dxa"/>
              </w:tblCellMar>
            </w:tblPr>
            <w:tblGrid>
              <w:gridCol w:w="2980"/>
            </w:tblGrid>
            <w:tr w14:paraId="0832E8C1">
              <w:tblPrEx>
                <w:tblCellMar>
                  <w:top w:w="0" w:type="dxa"/>
                  <w:left w:w="108" w:type="dxa"/>
                  <w:bottom w:w="0" w:type="dxa"/>
                  <w:right w:w="108" w:type="dxa"/>
                </w:tblCellMar>
              </w:tblPrEx>
              <w:trPr>
                <w:trHeight w:val="280" w:hRule="atLeast"/>
              </w:trPr>
              <w:tc>
                <w:tcPr>
                  <w:tcW w:w="2980" w:type="dxa"/>
                  <w:tcBorders>
                    <w:top w:val="nil"/>
                    <w:left w:val="nil"/>
                    <w:bottom w:val="nil"/>
                    <w:right w:val="nil"/>
                  </w:tcBorders>
                  <w:noWrap/>
                  <w:vAlign w:val="bottom"/>
                </w:tcPr>
                <w:p w14:paraId="164ECFBB">
                  <w:pPr>
                    <w:ind w:firstLine="452" w:firstLineChars="200"/>
                    <w:rPr>
                      <w:rFonts w:eastAsia="仿宋_GB2312"/>
                      <w:sz w:val="24"/>
                    </w:rPr>
                  </w:pPr>
                  <w:r>
                    <w:rPr>
                      <w:rFonts w:hint="eastAsia" w:eastAsia="仿宋_GB2312"/>
                      <w:sz w:val="24"/>
                    </w:rPr>
                    <w:t>18815181781</w:t>
                  </w:r>
                </w:p>
              </w:tc>
            </w:tr>
          </w:tbl>
          <w:p w14:paraId="00FCBC62">
            <w:pPr>
              <w:rPr>
                <w:rFonts w:eastAsia="仿宋_GB2312"/>
                <w:sz w:val="24"/>
              </w:rPr>
            </w:pPr>
          </w:p>
        </w:tc>
        <w:tc>
          <w:tcPr>
            <w:tcW w:w="850" w:type="dxa"/>
            <w:tcBorders>
              <w:top w:val="single" w:color="auto" w:sz="4" w:space="0"/>
              <w:left w:val="single" w:color="auto" w:sz="4" w:space="0"/>
              <w:bottom w:val="single" w:color="000000" w:sz="2" w:space="0"/>
              <w:right w:val="single" w:color="000000" w:sz="2" w:space="0"/>
            </w:tcBorders>
            <w:vAlign w:val="center"/>
          </w:tcPr>
          <w:p w14:paraId="122E0505">
            <w:pPr>
              <w:jc w:val="center"/>
              <w:rPr>
                <w:rFonts w:eastAsia="仿宋_GB2312"/>
                <w:sz w:val="24"/>
              </w:rPr>
            </w:pPr>
            <w:r>
              <w:rPr>
                <w:rFonts w:hint="eastAsia" w:eastAsia="仿宋_GB2312"/>
                <w:sz w:val="24"/>
              </w:rPr>
              <w:t>助教</w:t>
            </w:r>
          </w:p>
        </w:tc>
        <w:tc>
          <w:tcPr>
            <w:tcW w:w="1418" w:type="dxa"/>
            <w:tcBorders>
              <w:top w:val="single" w:color="auto" w:sz="4" w:space="0"/>
              <w:left w:val="single" w:color="auto" w:sz="4" w:space="0"/>
              <w:bottom w:val="single" w:color="000000" w:sz="2" w:space="0"/>
              <w:right w:val="single" w:color="000000" w:sz="2" w:space="0"/>
            </w:tcBorders>
            <w:vAlign w:val="center"/>
          </w:tcPr>
          <w:p w14:paraId="7273C367">
            <w:pPr>
              <w:jc w:val="center"/>
              <w:rPr>
                <w:rFonts w:eastAsia="仿宋_GB2312"/>
                <w:sz w:val="24"/>
              </w:rPr>
            </w:pPr>
            <w:r>
              <w:rPr>
                <w:rFonts w:hint="eastAsia" w:eastAsia="仿宋_GB2312"/>
                <w:sz w:val="24"/>
              </w:rPr>
              <w:t>温州理工学院</w:t>
            </w:r>
          </w:p>
        </w:tc>
        <w:tc>
          <w:tcPr>
            <w:tcW w:w="2461" w:type="dxa"/>
            <w:gridSpan w:val="3"/>
            <w:tcBorders>
              <w:top w:val="single" w:color="auto" w:sz="4" w:space="0"/>
              <w:left w:val="single" w:color="auto" w:sz="4" w:space="0"/>
              <w:bottom w:val="single" w:color="000000" w:sz="2" w:space="0"/>
              <w:right w:val="single" w:color="000000" w:sz="2" w:space="0"/>
            </w:tcBorders>
            <w:vAlign w:val="center"/>
          </w:tcPr>
          <w:p w14:paraId="5D3F9EF7">
            <w:pPr>
              <w:jc w:val="center"/>
              <w:rPr>
                <w:rFonts w:eastAsia="仿宋_GB2312"/>
                <w:sz w:val="24"/>
              </w:rPr>
            </w:pPr>
            <w:r>
              <w:rPr>
                <w:rFonts w:hint="eastAsia" w:eastAsia="仿宋_GB2312"/>
                <w:sz w:val="24"/>
              </w:rPr>
              <w:t>机器学习</w:t>
            </w:r>
          </w:p>
        </w:tc>
      </w:tr>
      <w:tr w14:paraId="3430B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680" w:hRule="exact"/>
          <w:jc w:val="center"/>
        </w:trPr>
        <w:tc>
          <w:tcPr>
            <w:tcW w:w="607" w:type="dxa"/>
            <w:vMerge w:val="continue"/>
            <w:tcBorders>
              <w:left w:val="single" w:color="000000" w:sz="2" w:space="0"/>
              <w:bottom w:val="single" w:color="auto" w:sz="4" w:space="0"/>
              <w:right w:val="single" w:color="000000" w:sz="2" w:space="0"/>
            </w:tcBorders>
          </w:tcPr>
          <w:p w14:paraId="054C32E5">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5E0CDA03">
            <w:pPr>
              <w:jc w:val="center"/>
              <w:rPr>
                <w:rFonts w:eastAsia="仿宋_GB2312"/>
                <w:sz w:val="24"/>
              </w:rPr>
            </w:pPr>
          </w:p>
        </w:tc>
        <w:tc>
          <w:tcPr>
            <w:tcW w:w="2268" w:type="dxa"/>
            <w:gridSpan w:val="4"/>
            <w:tcBorders>
              <w:top w:val="single" w:color="auto" w:sz="4" w:space="0"/>
              <w:left w:val="single" w:color="auto" w:sz="4" w:space="0"/>
              <w:bottom w:val="single" w:color="000000" w:sz="2" w:space="0"/>
              <w:right w:val="single" w:color="000000" w:sz="2" w:space="0"/>
            </w:tcBorders>
            <w:vAlign w:val="center"/>
          </w:tcPr>
          <w:p w14:paraId="708E5F0A">
            <w:pPr>
              <w:jc w:val="center"/>
              <w:rPr>
                <w:rFonts w:eastAsia="仿宋_GB2312"/>
                <w:sz w:val="24"/>
              </w:rPr>
            </w:pPr>
          </w:p>
        </w:tc>
        <w:tc>
          <w:tcPr>
            <w:tcW w:w="850" w:type="dxa"/>
            <w:tcBorders>
              <w:top w:val="single" w:color="auto" w:sz="4" w:space="0"/>
              <w:left w:val="single" w:color="auto" w:sz="4" w:space="0"/>
              <w:bottom w:val="single" w:color="000000" w:sz="2" w:space="0"/>
              <w:right w:val="single" w:color="000000" w:sz="2" w:space="0"/>
            </w:tcBorders>
            <w:vAlign w:val="center"/>
          </w:tcPr>
          <w:p w14:paraId="630B34E4">
            <w:pPr>
              <w:jc w:val="center"/>
              <w:rPr>
                <w:rFonts w:eastAsia="仿宋_GB2312"/>
                <w:sz w:val="24"/>
              </w:rPr>
            </w:pPr>
          </w:p>
        </w:tc>
        <w:tc>
          <w:tcPr>
            <w:tcW w:w="1418" w:type="dxa"/>
            <w:tcBorders>
              <w:top w:val="single" w:color="auto" w:sz="4" w:space="0"/>
              <w:left w:val="single" w:color="auto" w:sz="4" w:space="0"/>
              <w:bottom w:val="single" w:color="000000" w:sz="2" w:space="0"/>
              <w:right w:val="single" w:color="000000" w:sz="2" w:space="0"/>
            </w:tcBorders>
            <w:vAlign w:val="center"/>
          </w:tcPr>
          <w:p w14:paraId="2E363571">
            <w:pPr>
              <w:jc w:val="center"/>
              <w:rPr>
                <w:rFonts w:eastAsia="仿宋_GB2312"/>
                <w:sz w:val="24"/>
              </w:rPr>
            </w:pPr>
          </w:p>
        </w:tc>
        <w:tc>
          <w:tcPr>
            <w:tcW w:w="2461" w:type="dxa"/>
            <w:gridSpan w:val="3"/>
            <w:tcBorders>
              <w:top w:val="single" w:color="auto" w:sz="4" w:space="0"/>
              <w:left w:val="single" w:color="auto" w:sz="4" w:space="0"/>
              <w:bottom w:val="single" w:color="000000" w:sz="2" w:space="0"/>
              <w:right w:val="single" w:color="000000" w:sz="2" w:space="0"/>
            </w:tcBorders>
            <w:vAlign w:val="center"/>
          </w:tcPr>
          <w:p w14:paraId="23C619A6">
            <w:pPr>
              <w:jc w:val="center"/>
              <w:rPr>
                <w:rFonts w:eastAsia="仿宋_GB2312"/>
                <w:sz w:val="24"/>
              </w:rPr>
            </w:pPr>
          </w:p>
        </w:tc>
      </w:tr>
      <w:tr w14:paraId="0BCDC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743" w:hRule="exact"/>
          <w:jc w:val="center"/>
        </w:trPr>
        <w:tc>
          <w:tcPr>
            <w:tcW w:w="607" w:type="dxa"/>
            <w:vMerge w:val="restart"/>
            <w:tcBorders>
              <w:top w:val="single" w:color="auto" w:sz="4" w:space="0"/>
              <w:left w:val="single" w:color="000000" w:sz="2" w:space="0"/>
              <w:right w:val="single" w:color="000000" w:sz="2" w:space="0"/>
            </w:tcBorders>
            <w:vAlign w:val="center"/>
          </w:tcPr>
          <w:p w14:paraId="42C7B201">
            <w:pPr>
              <w:jc w:val="center"/>
              <w:rPr>
                <w:rFonts w:eastAsia="仿宋_GB2312"/>
                <w:sz w:val="24"/>
              </w:rPr>
            </w:pPr>
            <w:r>
              <w:rPr>
                <w:rFonts w:eastAsia="仿宋_GB2312"/>
                <w:sz w:val="24"/>
              </w:rPr>
              <w:t xml:space="preserve">资 </w:t>
            </w:r>
          </w:p>
          <w:p w14:paraId="0427B1ED">
            <w:pPr>
              <w:jc w:val="center"/>
              <w:rPr>
                <w:rFonts w:eastAsia="仿宋_GB2312"/>
                <w:sz w:val="24"/>
              </w:rPr>
            </w:pPr>
            <w:r>
              <w:rPr>
                <w:rFonts w:eastAsia="仿宋_GB2312"/>
                <w:sz w:val="24"/>
              </w:rPr>
              <w:t xml:space="preserve">格 </w:t>
            </w:r>
          </w:p>
          <w:p w14:paraId="43E1F315">
            <w:pPr>
              <w:jc w:val="center"/>
              <w:rPr>
                <w:rFonts w:eastAsia="仿宋_GB2312"/>
                <w:sz w:val="24"/>
              </w:rPr>
            </w:pPr>
            <w:r>
              <w:rPr>
                <w:rFonts w:eastAsia="仿宋_GB2312"/>
                <w:sz w:val="24"/>
              </w:rPr>
              <w:t>认</w:t>
            </w:r>
          </w:p>
          <w:p w14:paraId="63538DB6">
            <w:pPr>
              <w:jc w:val="center"/>
              <w:rPr>
                <w:rFonts w:eastAsia="仿宋_GB2312"/>
                <w:sz w:val="24"/>
              </w:rPr>
            </w:pPr>
            <w:r>
              <w:rPr>
                <w:rFonts w:eastAsia="仿宋_GB2312"/>
                <w:sz w:val="24"/>
              </w:rPr>
              <w:t>定</w:t>
            </w:r>
          </w:p>
        </w:tc>
        <w:tc>
          <w:tcPr>
            <w:tcW w:w="1460" w:type="dxa"/>
            <w:tcBorders>
              <w:top w:val="single" w:color="auto" w:sz="4" w:space="0"/>
              <w:left w:val="single" w:color="auto" w:sz="4" w:space="0"/>
              <w:bottom w:val="single" w:color="000000" w:sz="2" w:space="0"/>
              <w:right w:val="single" w:color="000000" w:sz="2" w:space="0"/>
            </w:tcBorders>
            <w:vAlign w:val="center"/>
          </w:tcPr>
          <w:p w14:paraId="1E284CF7">
            <w:pPr>
              <w:jc w:val="center"/>
              <w:rPr>
                <w:rFonts w:eastAsia="仿宋_GB2312"/>
                <w:sz w:val="24"/>
              </w:rPr>
            </w:pPr>
            <w:r>
              <w:rPr>
                <w:rFonts w:eastAsia="仿宋_GB2312"/>
                <w:sz w:val="24"/>
              </w:rPr>
              <w:t>学校学籍管理部门意见</w:t>
            </w:r>
          </w:p>
        </w:tc>
        <w:tc>
          <w:tcPr>
            <w:tcW w:w="6997" w:type="dxa"/>
            <w:gridSpan w:val="9"/>
            <w:tcBorders>
              <w:top w:val="single" w:color="auto" w:sz="4" w:space="0"/>
              <w:left w:val="single" w:color="auto" w:sz="4" w:space="0"/>
              <w:bottom w:val="single" w:color="000000" w:sz="2" w:space="0"/>
              <w:right w:val="single" w:color="000000" w:sz="2" w:space="0"/>
            </w:tcBorders>
          </w:tcPr>
          <w:p w14:paraId="02B21072">
            <w:pPr>
              <w:rPr>
                <w:rFonts w:eastAsia="仿宋_GB2312"/>
                <w:color w:val="000000"/>
                <w:sz w:val="24"/>
              </w:rPr>
            </w:pPr>
            <w:r>
              <w:rPr>
                <w:rFonts w:eastAsia="仿宋_GB2312"/>
                <w:color w:val="000000"/>
                <w:sz w:val="24"/>
              </w:rPr>
              <w:t xml:space="preserve">    </w:t>
            </w:r>
            <w:r>
              <w:rPr>
                <w:rFonts w:hint="eastAsia" w:eastAsia="仿宋_GB2312"/>
                <w:color w:val="000000"/>
                <w:sz w:val="24"/>
                <w:lang w:eastAsia="zh"/>
              </w:rPr>
              <w:t>所有参赛成员</w:t>
            </w:r>
            <w:r>
              <w:rPr>
                <w:rFonts w:eastAsia="仿宋_GB2312"/>
                <w:color w:val="000000"/>
                <w:sz w:val="24"/>
              </w:rPr>
              <w:t>是否为202</w:t>
            </w:r>
            <w:r>
              <w:rPr>
                <w:rFonts w:hint="eastAsia" w:eastAsia="仿宋_GB2312"/>
                <w:color w:val="000000"/>
                <w:sz w:val="24"/>
              </w:rPr>
              <w:t>5</w:t>
            </w:r>
            <w:r>
              <w:rPr>
                <w:rFonts w:eastAsia="仿宋_GB2312"/>
                <w:color w:val="000000"/>
                <w:sz w:val="24"/>
              </w:rPr>
              <w:t>年6月1日前正式注册在校的全日制非成人教育、非在职的各类高等院校学生（含专科生、本科生和研究生）。</w:t>
            </w:r>
          </w:p>
          <w:p w14:paraId="5BE1421C">
            <w:pPr>
              <w:rPr>
                <w:rFonts w:eastAsia="仿宋_GB2312"/>
                <w:color w:val="000000"/>
                <w:sz w:val="24"/>
              </w:rPr>
            </w:pPr>
            <w:r>
              <w:rPr>
                <w:rFonts w:eastAsia="仿宋_GB2312"/>
                <w:color w:val="000000"/>
                <w:sz w:val="24"/>
              </w:rPr>
              <w:t xml:space="preserve">    </w:t>
            </w:r>
            <w:r>
              <w:rPr>
                <w:rFonts w:ascii="Segoe UI Symbol" w:hAnsi="Segoe UI Symbol" w:eastAsia="仿宋_GB2312" w:cs="Segoe UI Symbol"/>
                <w:color w:val="000000"/>
                <w:sz w:val="24"/>
              </w:rPr>
              <w:t>☑</w:t>
            </w:r>
            <w:r>
              <w:rPr>
                <w:rFonts w:eastAsia="仿宋_GB2312"/>
                <w:color w:val="000000"/>
                <w:sz w:val="24"/>
              </w:rPr>
              <w:t>是  □否</w:t>
            </w:r>
          </w:p>
          <w:p w14:paraId="749F48D5">
            <w:pPr>
              <w:ind w:left="223" w:leftChars="114" w:firstLine="258" w:firstLineChars="114"/>
              <w:rPr>
                <w:rFonts w:eastAsia="仿宋_GB2312"/>
                <w:color w:val="000000"/>
                <w:sz w:val="24"/>
                <w:u w:val="single"/>
              </w:rPr>
            </w:pPr>
            <w:r>
              <w:rPr>
                <w:rFonts w:eastAsia="仿宋_GB2312"/>
                <w:color w:val="000000"/>
                <w:sz w:val="24"/>
              </w:rPr>
              <w:t>若是，</w:t>
            </w:r>
            <w:r>
              <w:rPr>
                <w:rFonts w:hint="eastAsia" w:eastAsia="仿宋_GB2312"/>
                <w:color w:val="000000"/>
                <w:sz w:val="24"/>
                <w:lang w:eastAsia="zh"/>
              </w:rPr>
              <w:t>所有参赛成员</w:t>
            </w:r>
            <w:r>
              <w:rPr>
                <w:rFonts w:eastAsia="仿宋_GB2312"/>
                <w:color w:val="000000"/>
                <w:sz w:val="24"/>
              </w:rPr>
              <w:t>学号为：22219145105</w:t>
            </w:r>
            <w:r>
              <w:rPr>
                <w:rFonts w:hint="eastAsia" w:eastAsia="仿宋_GB2312"/>
                <w:color w:val="000000"/>
                <w:sz w:val="24"/>
              </w:rPr>
              <w:t>、</w:t>
            </w:r>
            <w:r>
              <w:rPr>
                <w:rFonts w:eastAsia="仿宋_GB2312"/>
                <w:color w:val="000000"/>
                <w:sz w:val="24"/>
              </w:rPr>
              <w:t>22219145128</w:t>
            </w:r>
            <w:r>
              <w:rPr>
                <w:rFonts w:hint="eastAsia" w:eastAsia="仿宋_GB2312"/>
                <w:color w:val="000000"/>
                <w:sz w:val="24"/>
              </w:rPr>
              <w:t>、</w:t>
            </w:r>
            <w:r>
              <w:rPr>
                <w:rFonts w:eastAsia="仿宋_GB2312"/>
                <w:color w:val="000000"/>
                <w:sz w:val="24"/>
              </w:rPr>
              <w:t>22219145113</w:t>
            </w:r>
            <w:r>
              <w:rPr>
                <w:rFonts w:hint="eastAsia" w:eastAsia="仿宋_GB2312"/>
                <w:color w:val="000000"/>
                <w:sz w:val="24"/>
              </w:rPr>
              <w:t>、</w:t>
            </w:r>
            <w:r>
              <w:rPr>
                <w:rFonts w:eastAsia="仿宋_GB2312"/>
                <w:color w:val="000000"/>
                <w:sz w:val="24"/>
              </w:rPr>
              <w:t>23219111330</w:t>
            </w:r>
            <w:r>
              <w:rPr>
                <w:rFonts w:hint="eastAsia" w:eastAsia="仿宋_GB2312"/>
                <w:color w:val="000000"/>
                <w:sz w:val="24"/>
              </w:rPr>
              <w:t>。</w:t>
            </w:r>
          </w:p>
          <w:p w14:paraId="641C302B">
            <w:pPr>
              <w:ind w:firstLine="450"/>
              <w:rPr>
                <w:rFonts w:eastAsia="仿宋_GB2312"/>
                <w:color w:val="000000"/>
                <w:sz w:val="24"/>
              </w:rPr>
            </w:pPr>
          </w:p>
          <w:p w14:paraId="7CFFDE99">
            <w:pPr>
              <w:ind w:firstLine="450"/>
              <w:rPr>
                <w:rFonts w:eastAsia="仿宋_GB2312"/>
                <w:color w:val="000000"/>
                <w:sz w:val="24"/>
              </w:rPr>
            </w:pPr>
          </w:p>
          <w:p w14:paraId="69DBDA3D">
            <w:pPr>
              <w:ind w:firstLine="450"/>
              <w:jc w:val="center"/>
              <w:rPr>
                <w:rFonts w:eastAsia="仿宋_GB2312"/>
                <w:color w:val="000000"/>
                <w:sz w:val="24"/>
              </w:rPr>
            </w:pPr>
            <w:r>
              <w:rPr>
                <w:rFonts w:eastAsia="仿宋_GB2312"/>
                <w:color w:val="000000"/>
                <w:sz w:val="24"/>
              </w:rPr>
              <w:t>（部门盖章）</w:t>
            </w:r>
          </w:p>
          <w:p w14:paraId="537903E2">
            <w:pPr>
              <w:jc w:val="center"/>
              <w:rPr>
                <w:rFonts w:eastAsia="仿宋_GB2312"/>
                <w:sz w:val="24"/>
              </w:rPr>
            </w:pPr>
            <w:r>
              <w:rPr>
                <w:rFonts w:hint="eastAsia" w:eastAsia="仿宋_GB2312"/>
                <w:sz w:val="24"/>
              </w:rPr>
              <w:t xml:space="preserve">                               </w:t>
            </w:r>
            <w:r>
              <w:rPr>
                <w:rFonts w:eastAsia="仿宋_GB2312"/>
                <w:sz w:val="24"/>
              </w:rPr>
              <w:t>年  月  日</w:t>
            </w:r>
          </w:p>
        </w:tc>
      </w:tr>
      <w:tr w14:paraId="1196C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18" w:hRule="exact"/>
          <w:jc w:val="center"/>
        </w:trPr>
        <w:tc>
          <w:tcPr>
            <w:tcW w:w="607" w:type="dxa"/>
            <w:vMerge w:val="continue"/>
            <w:tcBorders>
              <w:left w:val="single" w:color="000000" w:sz="2" w:space="0"/>
              <w:bottom w:val="single" w:color="auto" w:sz="4" w:space="0"/>
              <w:right w:val="single" w:color="000000" w:sz="2" w:space="0"/>
            </w:tcBorders>
          </w:tcPr>
          <w:p w14:paraId="062A9A64">
            <w:pPr>
              <w:jc w:val="center"/>
              <w:rPr>
                <w:rFonts w:eastAsia="仿宋_GB2312"/>
                <w:sz w:val="24"/>
              </w:rPr>
            </w:pPr>
          </w:p>
        </w:tc>
        <w:tc>
          <w:tcPr>
            <w:tcW w:w="1460" w:type="dxa"/>
            <w:tcBorders>
              <w:top w:val="single" w:color="auto" w:sz="4" w:space="0"/>
              <w:left w:val="single" w:color="auto" w:sz="4" w:space="0"/>
              <w:bottom w:val="single" w:color="000000" w:sz="2" w:space="0"/>
              <w:right w:val="single" w:color="000000" w:sz="2" w:space="0"/>
            </w:tcBorders>
            <w:vAlign w:val="center"/>
          </w:tcPr>
          <w:p w14:paraId="291FF18E">
            <w:pPr>
              <w:jc w:val="center"/>
              <w:rPr>
                <w:rFonts w:eastAsia="仿宋_GB2312"/>
                <w:sz w:val="24"/>
              </w:rPr>
            </w:pPr>
            <w:r>
              <w:rPr>
                <w:rFonts w:eastAsia="仿宋_GB2312"/>
                <w:sz w:val="24"/>
              </w:rPr>
              <w:t>院系负责人或导师意见</w:t>
            </w:r>
          </w:p>
        </w:tc>
        <w:tc>
          <w:tcPr>
            <w:tcW w:w="6997" w:type="dxa"/>
            <w:gridSpan w:val="9"/>
            <w:tcBorders>
              <w:top w:val="single" w:color="auto" w:sz="4" w:space="0"/>
              <w:left w:val="single" w:color="auto" w:sz="4" w:space="0"/>
              <w:bottom w:val="single" w:color="000000" w:sz="2" w:space="0"/>
              <w:right w:val="single" w:color="000000" w:sz="2" w:space="0"/>
            </w:tcBorders>
            <w:vAlign w:val="center"/>
          </w:tcPr>
          <w:p w14:paraId="444B49AC">
            <w:pPr>
              <w:rPr>
                <w:rFonts w:eastAsia="仿宋_GB2312"/>
                <w:sz w:val="24"/>
              </w:rPr>
            </w:pPr>
            <w:r>
              <w:rPr>
                <w:rFonts w:eastAsia="仿宋_GB2312"/>
                <w:color w:val="000000"/>
                <w:sz w:val="24"/>
              </w:rPr>
              <w:t xml:space="preserve">    本</w:t>
            </w:r>
            <w:r>
              <w:rPr>
                <w:rFonts w:eastAsia="仿宋_GB2312"/>
                <w:sz w:val="24"/>
              </w:rPr>
              <w:t>作品是否为课外学术科技或社会实践活动成果</w:t>
            </w:r>
          </w:p>
          <w:p w14:paraId="7C668828">
            <w:pPr>
              <w:ind w:firstLine="452" w:firstLineChars="200"/>
              <w:rPr>
                <w:rFonts w:eastAsia="仿宋_GB2312"/>
                <w:sz w:val="24"/>
              </w:rPr>
            </w:pPr>
            <w:r>
              <w:rPr>
                <w:rFonts w:ascii="Segoe UI Symbol" w:hAnsi="Segoe UI Symbol" w:eastAsia="仿宋_GB2312" w:cs="Segoe UI Symbol"/>
                <w:color w:val="000000"/>
                <w:sz w:val="24"/>
              </w:rPr>
              <w:t>☑</w:t>
            </w:r>
            <w:r>
              <w:rPr>
                <w:rFonts w:eastAsia="仿宋_GB2312"/>
                <w:sz w:val="24"/>
              </w:rPr>
              <w:t xml:space="preserve">是  □否      </w:t>
            </w:r>
          </w:p>
          <w:p w14:paraId="44F019E0">
            <w:pPr>
              <w:ind w:firstLine="452" w:firstLineChars="200"/>
              <w:rPr>
                <w:rFonts w:eastAsia="仿宋_GB2312"/>
                <w:sz w:val="24"/>
              </w:rPr>
            </w:pPr>
          </w:p>
          <w:p w14:paraId="7AA02DF9">
            <w:pPr>
              <w:wordWrap w:val="0"/>
              <w:ind w:right="900" w:firstLine="452" w:firstLineChars="200"/>
              <w:jc w:val="right"/>
              <w:rPr>
                <w:rFonts w:eastAsia="仿宋_GB2312"/>
                <w:sz w:val="24"/>
              </w:rPr>
            </w:pPr>
            <w:r>
              <w:rPr>
                <w:rFonts w:eastAsia="仿宋_GB2312"/>
                <w:sz w:val="24"/>
              </w:rPr>
              <w:t xml:space="preserve">负责人签名：            </w:t>
            </w:r>
          </w:p>
          <w:p w14:paraId="0F49D3DA">
            <w:pPr>
              <w:jc w:val="center"/>
              <w:rPr>
                <w:rFonts w:eastAsia="仿宋_GB2312"/>
                <w:sz w:val="24"/>
              </w:rPr>
            </w:pPr>
            <w:r>
              <w:rPr>
                <w:rFonts w:hint="eastAsia" w:eastAsia="仿宋_GB2312"/>
                <w:sz w:val="24"/>
              </w:rPr>
              <w:t xml:space="preserve">                                         </w:t>
            </w:r>
            <w:r>
              <w:rPr>
                <w:rFonts w:eastAsia="仿宋_GB2312"/>
                <w:sz w:val="24"/>
              </w:rPr>
              <w:t>年  月  日</w:t>
            </w:r>
          </w:p>
        </w:tc>
      </w:tr>
    </w:tbl>
    <w:p w14:paraId="514041C0">
      <w:pPr>
        <w:ind w:firstLine="646"/>
        <w:rPr>
          <w:rFonts w:eastAsia="仿宋_GB2312"/>
          <w:color w:val="000000"/>
          <w:sz w:val="24"/>
        </w:rPr>
      </w:pPr>
      <w:r>
        <w:rPr>
          <w:rFonts w:eastAsia="仿宋_GB2312"/>
          <w:color w:val="000000"/>
          <w:sz w:val="24"/>
        </w:rPr>
        <w:t>说明：</w:t>
      </w:r>
    </w:p>
    <w:p w14:paraId="0CE07540">
      <w:pPr>
        <w:ind w:firstLine="646"/>
        <w:rPr>
          <w:rFonts w:eastAsia="仿宋_GB2312"/>
          <w:color w:val="000000"/>
          <w:sz w:val="24"/>
        </w:rPr>
      </w:pPr>
      <w:r>
        <w:rPr>
          <w:rFonts w:eastAsia="仿宋_GB2312"/>
          <w:color w:val="000000"/>
          <w:sz w:val="24"/>
        </w:rPr>
        <w:t>1．必须由申报者本人按要求填写；</w:t>
      </w:r>
    </w:p>
    <w:p w14:paraId="3F9B3488">
      <w:pPr>
        <w:ind w:firstLine="646"/>
        <w:rPr>
          <w:rFonts w:eastAsia="仿宋_GB2312"/>
          <w:color w:val="000000"/>
          <w:sz w:val="24"/>
        </w:rPr>
      </w:pPr>
      <w:r>
        <w:rPr>
          <w:rFonts w:eastAsia="仿宋_GB2312"/>
          <w:color w:val="000000"/>
          <w:sz w:val="24"/>
        </w:rPr>
        <w:t>2．申报者代表必须是作者中学历最高者，其余作者按学历高低排列；</w:t>
      </w:r>
    </w:p>
    <w:p w14:paraId="129B7882">
      <w:pPr>
        <w:ind w:firstLine="646"/>
        <w:rPr>
          <w:rFonts w:eastAsia="黑体"/>
          <w:b/>
          <w:bCs/>
          <w:sz w:val="32"/>
        </w:rPr>
      </w:pPr>
      <w:r>
        <w:rPr>
          <w:rFonts w:eastAsia="仿宋_GB2312"/>
          <w:color w:val="000000"/>
          <w:sz w:val="24"/>
        </w:rPr>
        <w:t>3．本表中的学籍管理部门签章视为申报者情况的确认。</w:t>
      </w:r>
    </w:p>
    <w:p w14:paraId="56D0ABEE">
      <w:pPr>
        <w:ind w:firstLine="452" w:firstLineChars="200"/>
        <w:rPr>
          <w:rFonts w:eastAsia="仿宋_GB2312"/>
          <w:sz w:val="24"/>
        </w:rPr>
      </w:pPr>
      <w:r>
        <w:rPr>
          <w:rFonts w:eastAsia="仿宋_GB2312"/>
          <w:sz w:val="24"/>
        </w:rPr>
        <w:t>说明：</w:t>
      </w:r>
    </w:p>
    <w:p w14:paraId="3EB0CEC5">
      <w:pPr>
        <w:ind w:firstLine="452" w:firstLineChars="200"/>
        <w:jc w:val="left"/>
        <w:rPr>
          <w:rFonts w:eastAsia="仿宋_GB2312"/>
          <w:sz w:val="24"/>
        </w:rPr>
      </w:pPr>
      <w:r>
        <w:rPr>
          <w:rFonts w:eastAsia="仿宋_GB2312"/>
          <w:color w:val="000000"/>
          <w:sz w:val="24"/>
        </w:rPr>
        <w:t>1．必须由申报者本人按要求填写；</w:t>
      </w:r>
    </w:p>
    <w:p w14:paraId="45495CAA">
      <w:pPr>
        <w:ind w:firstLine="452" w:firstLineChars="200"/>
        <w:rPr>
          <w:rFonts w:eastAsia="黑体"/>
          <w:b/>
          <w:bCs/>
          <w:sz w:val="32"/>
        </w:rPr>
      </w:pPr>
      <w:r>
        <w:rPr>
          <w:rFonts w:eastAsia="仿宋_GB2312"/>
          <w:sz w:val="24"/>
        </w:rPr>
        <w:t>2．本部分中的管理部门签章视为对申报者所填内容的确认。</w:t>
      </w:r>
    </w:p>
    <w:p w14:paraId="2C0A8D49">
      <w:pPr>
        <w:spacing w:line="460" w:lineRule="exact"/>
        <w:jc w:val="center"/>
        <w:rPr>
          <w:b/>
          <w:bCs/>
          <w:sz w:val="32"/>
        </w:rPr>
      </w:pPr>
      <w:r>
        <w:rPr>
          <w:rFonts w:eastAsia="黑体"/>
          <w:b/>
          <w:bCs/>
          <w:sz w:val="32"/>
        </w:rPr>
        <w:br w:type="page"/>
      </w:r>
      <w:r>
        <w:rPr>
          <w:rFonts w:eastAsia="黑体"/>
          <w:b/>
          <w:bCs/>
          <w:sz w:val="32"/>
        </w:rPr>
        <w:t>B3．申报作品情况（科技发明制作）</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87"/>
        <w:gridCol w:w="7709"/>
      </w:tblGrid>
      <w:tr w14:paraId="2D0A9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58" w:hRule="atLeast"/>
          <w:jc w:val="center"/>
        </w:trPr>
        <w:tc>
          <w:tcPr>
            <w:tcW w:w="1287" w:type="dxa"/>
            <w:tcBorders>
              <w:top w:val="single" w:color="000000" w:sz="2" w:space="0"/>
              <w:left w:val="single" w:color="000000" w:sz="2" w:space="0"/>
              <w:bottom w:val="single" w:color="000000" w:sz="2" w:space="0"/>
              <w:right w:val="single" w:color="000000" w:sz="2" w:space="0"/>
            </w:tcBorders>
            <w:vAlign w:val="center"/>
          </w:tcPr>
          <w:p w14:paraId="098F04C8">
            <w:pPr>
              <w:jc w:val="center"/>
              <w:rPr>
                <w:rFonts w:eastAsia="仿宋_GB2312"/>
                <w:sz w:val="24"/>
              </w:rPr>
            </w:pPr>
            <w:r>
              <w:rPr>
                <w:rFonts w:eastAsia="仿宋_GB2312"/>
                <w:sz w:val="24"/>
              </w:rPr>
              <w:t>作品全称</w:t>
            </w:r>
          </w:p>
        </w:tc>
        <w:tc>
          <w:tcPr>
            <w:tcW w:w="7709" w:type="dxa"/>
            <w:tcBorders>
              <w:top w:val="single" w:color="000000" w:sz="2" w:space="0"/>
              <w:left w:val="single" w:color="auto" w:sz="4" w:space="0"/>
              <w:bottom w:val="single" w:color="000000" w:sz="2" w:space="0"/>
              <w:right w:val="single" w:color="000000" w:sz="2" w:space="0"/>
            </w:tcBorders>
            <w:vAlign w:val="center"/>
          </w:tcPr>
          <w:p w14:paraId="1E28DADC">
            <w:pPr>
              <w:jc w:val="center"/>
              <w:rPr>
                <w:rFonts w:eastAsia="仿宋_GB2312"/>
                <w:sz w:val="24"/>
              </w:rPr>
            </w:pPr>
            <w:r>
              <w:rPr>
                <w:rFonts w:hint="eastAsia" w:eastAsia="仿宋_GB2312"/>
                <w:bCs/>
                <w:sz w:val="24"/>
                <w:szCs w:val="21"/>
                <w:u w:val="none"/>
              </w:rPr>
              <w:t>光擎智测</w:t>
            </w:r>
            <w:r>
              <w:rPr>
                <w:rFonts w:hint="cs" w:eastAsia="仿宋_GB2312"/>
                <w:bCs/>
                <w:sz w:val="24"/>
                <w:szCs w:val="21"/>
                <w:u w:val="none"/>
              </w:rPr>
              <w:t>—</w:t>
            </w:r>
            <w:r>
              <w:rPr>
                <w:rFonts w:hint="eastAsia" w:eastAsia="仿宋_GB2312"/>
                <w:bCs/>
                <w:sz w:val="24"/>
                <w:szCs w:val="21"/>
                <w:u w:val="none"/>
              </w:rPr>
              <w:t>基于多模态感知和动态误差补偿的智能制造解决方案</w:t>
            </w:r>
          </w:p>
        </w:tc>
      </w:tr>
      <w:tr w14:paraId="12218D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393" w:hRule="atLeast"/>
          <w:jc w:val="center"/>
        </w:trPr>
        <w:tc>
          <w:tcPr>
            <w:tcW w:w="1287" w:type="dxa"/>
            <w:tcBorders>
              <w:top w:val="single" w:color="auto" w:sz="4" w:space="0"/>
              <w:left w:val="single" w:color="000000" w:sz="2" w:space="0"/>
              <w:bottom w:val="single" w:color="000000" w:sz="2" w:space="0"/>
              <w:right w:val="single" w:color="000000" w:sz="2" w:space="0"/>
            </w:tcBorders>
            <w:vAlign w:val="center"/>
          </w:tcPr>
          <w:p w14:paraId="40E8FFE6">
            <w:pPr>
              <w:jc w:val="center"/>
              <w:rPr>
                <w:rFonts w:eastAsia="仿宋_GB2312"/>
                <w:sz w:val="24"/>
              </w:rPr>
            </w:pPr>
            <w:r>
              <w:rPr>
                <w:rFonts w:eastAsia="仿宋_GB2312"/>
                <w:sz w:val="24"/>
              </w:rPr>
              <w:t>作品分类</w:t>
            </w:r>
          </w:p>
        </w:tc>
        <w:tc>
          <w:tcPr>
            <w:tcW w:w="7709" w:type="dxa"/>
            <w:tcBorders>
              <w:top w:val="single" w:color="auto" w:sz="4" w:space="0"/>
              <w:left w:val="single" w:color="auto" w:sz="4" w:space="0"/>
              <w:bottom w:val="single" w:color="000000" w:sz="2" w:space="0"/>
              <w:right w:val="single" w:color="000000" w:sz="2" w:space="0"/>
            </w:tcBorders>
            <w:vAlign w:val="center"/>
          </w:tcPr>
          <w:p w14:paraId="14CB5354">
            <w:pPr>
              <w:jc w:val="left"/>
              <w:rPr>
                <w:rFonts w:eastAsia="仿宋_GB2312"/>
                <w:sz w:val="24"/>
              </w:rPr>
            </w:pPr>
            <w:r>
              <w:rPr>
                <w:rFonts w:eastAsia="仿宋_GB2312"/>
                <w:sz w:val="24"/>
              </w:rPr>
              <w:t>（</w:t>
            </w:r>
            <w:r>
              <w:rPr>
                <w:rFonts w:hint="eastAsia" w:eastAsia="仿宋_GB2312"/>
                <w:sz w:val="24"/>
              </w:rPr>
              <w:t>B</w:t>
            </w:r>
            <w:r>
              <w:rPr>
                <w:rFonts w:eastAsia="仿宋_GB2312"/>
                <w:sz w:val="24"/>
              </w:rPr>
              <w:t>）</w:t>
            </w:r>
            <w:r>
              <w:rPr>
                <w:rFonts w:hint="eastAsia" w:eastAsia="仿宋_GB2312"/>
                <w:sz w:val="24"/>
              </w:rPr>
              <w:t>（每件作品仅限申报1个类别）</w:t>
            </w:r>
          </w:p>
          <w:p w14:paraId="16730D8C">
            <w:pPr>
              <w:jc w:val="left"/>
              <w:rPr>
                <w:rFonts w:eastAsia="仿宋_GB2312"/>
                <w:sz w:val="24"/>
              </w:rPr>
            </w:pPr>
            <w:r>
              <w:rPr>
                <w:rFonts w:eastAsia="仿宋_GB2312"/>
                <w:sz w:val="24"/>
              </w:rPr>
              <w:t>A.机械与控制（包括机械、仪器仪表、自动化控制、工程、交通、建筑等）</w:t>
            </w:r>
          </w:p>
          <w:p w14:paraId="2BC69930">
            <w:pPr>
              <w:jc w:val="left"/>
              <w:rPr>
                <w:rFonts w:eastAsia="仿宋_GB2312"/>
                <w:sz w:val="24"/>
              </w:rPr>
            </w:pPr>
            <w:r>
              <w:rPr>
                <w:rFonts w:eastAsia="仿宋_GB2312"/>
                <w:sz w:val="24"/>
              </w:rPr>
              <w:t>B.信息技术（包括计算机、电信、通讯、电子等）</w:t>
            </w:r>
          </w:p>
          <w:p w14:paraId="6FA3BE72">
            <w:pPr>
              <w:jc w:val="left"/>
              <w:rPr>
                <w:rFonts w:eastAsia="仿宋_GB2312"/>
                <w:sz w:val="24"/>
              </w:rPr>
            </w:pPr>
            <w:r>
              <w:rPr>
                <w:rFonts w:eastAsia="仿宋_GB2312"/>
                <w:sz w:val="24"/>
              </w:rPr>
              <w:t>C.数理（包括数学、物理、地球与空间科学等）</w:t>
            </w:r>
          </w:p>
          <w:p w14:paraId="2461DD7E">
            <w:pPr>
              <w:jc w:val="left"/>
              <w:rPr>
                <w:rFonts w:eastAsia="仿宋_GB2312"/>
                <w:sz w:val="24"/>
              </w:rPr>
            </w:pPr>
            <w:r>
              <w:rPr>
                <w:rFonts w:eastAsia="仿宋_GB2312"/>
                <w:sz w:val="24"/>
              </w:rPr>
              <w:t>D.生命科学（包括生物、农学、药学、医学、健康、卫生、食品等）</w:t>
            </w:r>
          </w:p>
          <w:p w14:paraId="2B1E5DA3">
            <w:pPr>
              <w:jc w:val="left"/>
              <w:rPr>
                <w:rFonts w:eastAsia="仿宋_GB2312"/>
                <w:sz w:val="24"/>
              </w:rPr>
            </w:pPr>
            <w:r>
              <w:rPr>
                <w:rFonts w:eastAsia="仿宋_GB2312"/>
                <w:sz w:val="24"/>
              </w:rPr>
              <w:t>E.能源化工（包括能源、材料、石油、化学、化工、生态、环保等）</w:t>
            </w:r>
          </w:p>
        </w:tc>
      </w:tr>
      <w:tr w14:paraId="32D72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228" w:hRule="atLeast"/>
          <w:jc w:val="center"/>
        </w:trPr>
        <w:tc>
          <w:tcPr>
            <w:tcW w:w="1287" w:type="dxa"/>
            <w:tcBorders>
              <w:top w:val="single" w:color="auto" w:sz="4" w:space="0"/>
              <w:left w:val="single" w:color="000000" w:sz="2" w:space="0"/>
              <w:bottom w:val="single" w:color="000000" w:sz="2" w:space="0"/>
              <w:right w:val="single" w:color="000000" w:sz="2" w:space="0"/>
            </w:tcBorders>
            <w:vAlign w:val="center"/>
          </w:tcPr>
          <w:p w14:paraId="01DCD4AA">
            <w:pPr>
              <w:jc w:val="center"/>
              <w:rPr>
                <w:rFonts w:eastAsia="仿宋_GB2312"/>
                <w:sz w:val="24"/>
              </w:rPr>
            </w:pPr>
            <w:r>
              <w:rPr>
                <w:rFonts w:eastAsia="仿宋_GB2312"/>
                <w:sz w:val="24"/>
              </w:rPr>
              <w:t>作品设计、发明的目的和基本思路，创新点，技术关键和主要技术指标</w:t>
            </w:r>
          </w:p>
        </w:tc>
        <w:tc>
          <w:tcPr>
            <w:tcW w:w="7709" w:type="dxa"/>
            <w:tcBorders>
              <w:top w:val="single" w:color="auto" w:sz="4" w:space="0"/>
              <w:left w:val="single" w:color="auto" w:sz="4" w:space="0"/>
              <w:bottom w:val="single" w:color="000000" w:sz="2" w:space="0"/>
              <w:right w:val="single" w:color="000000" w:sz="2" w:space="0"/>
            </w:tcBorders>
          </w:tcPr>
          <w:p w14:paraId="5EE27828">
            <w:pPr>
              <w:numPr>
                <w:ilvl w:val="0"/>
                <w:numId w:val="1"/>
              </w:numPr>
              <w:spacing w:line="360" w:lineRule="auto"/>
              <w:ind w:hanging="973" w:firstLineChars="0"/>
              <w:jc w:val="left"/>
              <w:rPr>
                <w:rFonts w:eastAsia="仿宋_GB2312"/>
                <w:b/>
                <w:bCs/>
                <w:sz w:val="28"/>
                <w:szCs w:val="28"/>
              </w:rPr>
            </w:pPr>
            <w:r>
              <w:rPr>
                <w:rFonts w:hint="eastAsia" w:eastAsia="仿宋_GB2312"/>
                <w:b/>
                <w:bCs/>
                <w:sz w:val="28"/>
                <w:szCs w:val="28"/>
              </w:rPr>
              <w:t>设计目的：</w:t>
            </w:r>
          </w:p>
          <w:p w14:paraId="3BCD868D">
            <w:pPr>
              <w:spacing w:line="560" w:lineRule="exact"/>
              <w:ind w:firstLine="452" w:firstLineChars="200"/>
              <w:jc w:val="left"/>
              <w:rPr>
                <w:rFonts w:eastAsia="仿宋_GB2312"/>
                <w:sz w:val="24"/>
              </w:rPr>
            </w:pPr>
            <w:r>
              <w:rPr>
                <w:rFonts w:eastAsia="仿宋_GB2312"/>
                <w:sz w:val="24"/>
              </w:rPr>
              <w:t>《"十四五"智能制造发展规划》明确提出："2025年规模以上制造业企业需全面普及数字化研发设计工具，关键工序数控化率达68%"。本项目通过</w:t>
            </w:r>
            <w:r>
              <w:rPr>
                <w:rFonts w:hint="eastAsia" w:eastAsia="仿宋_GB2312"/>
                <w:sz w:val="24"/>
              </w:rPr>
              <w:t>国产化智能质检系统，助力解决"</w:t>
            </w:r>
            <w:r>
              <w:rPr>
                <w:rFonts w:hint="eastAsia" w:eastAsia="仿宋_GB2312"/>
                <w:sz w:val="24"/>
                <w:lang w:val="en-US" w:eastAsia="zh-CN"/>
              </w:rPr>
              <w:t>国产</w:t>
            </w:r>
            <w:r>
              <w:rPr>
                <w:rFonts w:hint="eastAsia" w:eastAsia="仿宋_GB2312"/>
                <w:sz w:val="24"/>
              </w:rPr>
              <w:t>精密制造</w:t>
            </w:r>
            <w:r>
              <w:rPr>
                <w:rFonts w:hint="eastAsia" w:eastAsia="仿宋_GB2312"/>
                <w:sz w:val="24"/>
                <w:lang w:val="en-US" w:eastAsia="zh-CN"/>
              </w:rPr>
              <w:t>检测</w:t>
            </w:r>
            <w:r>
              <w:rPr>
                <w:rFonts w:hint="eastAsia" w:eastAsia="仿宋_GB2312"/>
                <w:sz w:val="24"/>
              </w:rPr>
              <w:t>效率低下"的"卡脖子"难题，直接服务浙江省"415X"先进制造集群建设。</w:t>
            </w:r>
          </w:p>
          <w:p w14:paraId="1230587E">
            <w:pPr>
              <w:spacing w:line="560" w:lineRule="exact"/>
              <w:ind w:firstLine="452" w:firstLineChars="200"/>
              <w:jc w:val="left"/>
              <w:rPr>
                <w:rFonts w:eastAsia="仿宋_GB2312"/>
                <w:sz w:val="24"/>
              </w:rPr>
            </w:pPr>
            <w:r>
              <w:rPr>
                <w:rFonts w:hint="eastAsia" w:eastAsia="仿宋_GB2312"/>
                <w:sz w:val="24"/>
              </w:rPr>
              <w:t>传统工业质检存在三维重建数据冗余度高、特征匹配鲁棒性不足、计算资源消耗大等痛点，具体如表所示。本项目旨在突破工业质检场景下全自动、高精度的闭环扫描，构建从图像采集到三维配准的全流程智能化解决方案，典型工业场景下可在10-15帧内达到&gt;99%覆盖率。</w:t>
            </w:r>
          </w:p>
          <w:p w14:paraId="357098F2">
            <w:pPr>
              <w:spacing w:line="360" w:lineRule="auto"/>
              <w:ind w:firstLine="332" w:firstLineChars="200"/>
              <w:jc w:val="center"/>
              <w:rPr>
                <w:rFonts w:eastAsia="仿宋_GB2312"/>
                <w:b/>
                <w:bCs/>
                <w:sz w:val="18"/>
                <w:szCs w:val="18"/>
              </w:rPr>
            </w:pPr>
            <w:r>
              <w:rPr>
                <w:rFonts w:hint="eastAsia" w:eastAsia="仿宋_GB2312"/>
                <w:b/>
                <w:bCs/>
                <w:sz w:val="18"/>
                <w:szCs w:val="18"/>
              </w:rPr>
              <w:t>表 各行业转型痛点实例</w:t>
            </w:r>
          </w:p>
          <w:tbl>
            <w:tblPr>
              <w:tblStyle w:val="12"/>
              <w:tblW w:w="0" w:type="auto"/>
              <w:tblInd w:w="0" w:type="dxa"/>
              <w:tblBorders>
                <w:top w:val="single" w:color="auto" w:sz="8" w:space="0"/>
                <w:left w:val="none" w:color="auto" w:sz="0" w:space="0"/>
                <w:bottom w:val="single" w:color="auto" w:sz="8" w:space="0"/>
                <w:right w:val="none" w:color="auto" w:sz="0" w:space="0"/>
                <w:insideH w:val="dotDotDash" w:color="auto" w:sz="4" w:space="0"/>
                <w:insideV w:val="dotDotDash" w:color="auto" w:sz="4" w:space="0"/>
              </w:tblBorders>
              <w:tblLayout w:type="fixed"/>
              <w:tblCellMar>
                <w:top w:w="0" w:type="dxa"/>
                <w:left w:w="108" w:type="dxa"/>
                <w:bottom w:w="0" w:type="dxa"/>
                <w:right w:w="108" w:type="dxa"/>
              </w:tblCellMar>
            </w:tblPr>
            <w:tblGrid>
              <w:gridCol w:w="1463"/>
              <w:gridCol w:w="3260"/>
              <w:gridCol w:w="2543"/>
            </w:tblGrid>
            <w:tr w14:paraId="20EAF63D">
              <w:tblPrEx>
                <w:tblBorders>
                  <w:top w:val="single" w:color="auto" w:sz="8" w:space="0"/>
                  <w:left w:val="none" w:color="auto" w:sz="0" w:space="0"/>
                  <w:bottom w:val="single" w:color="auto" w:sz="8" w:space="0"/>
                  <w:right w:val="none" w:color="auto" w:sz="0" w:space="0"/>
                  <w:insideH w:val="dotDotDash" w:color="auto" w:sz="4" w:space="0"/>
                  <w:insideV w:val="dotDotDash" w:color="auto" w:sz="4" w:space="0"/>
                </w:tblBorders>
                <w:tblCellMar>
                  <w:top w:w="0" w:type="dxa"/>
                  <w:left w:w="108" w:type="dxa"/>
                  <w:bottom w:w="0" w:type="dxa"/>
                  <w:right w:w="108" w:type="dxa"/>
                </w:tblCellMar>
              </w:tblPrEx>
              <w:trPr>
                <w:trHeight w:val="454" w:hRule="atLeast"/>
              </w:trPr>
              <w:tc>
                <w:tcPr>
                  <w:tcW w:w="1463" w:type="dxa"/>
                  <w:vAlign w:val="center"/>
                </w:tcPr>
                <w:p w14:paraId="3EACABB7">
                  <w:pPr>
                    <w:spacing w:line="360" w:lineRule="auto"/>
                    <w:ind w:firstLine="0" w:firstLineChars="0"/>
                    <w:jc w:val="center"/>
                    <w:rPr>
                      <w:rFonts w:eastAsia="仿宋_GB2312"/>
                      <w:b/>
                      <w:bCs/>
                      <w:sz w:val="18"/>
                      <w:szCs w:val="18"/>
                    </w:rPr>
                  </w:pPr>
                  <w:r>
                    <w:rPr>
                      <w:rFonts w:hint="eastAsia" w:eastAsia="仿宋_GB2312"/>
                      <w:b/>
                      <w:bCs/>
                      <w:sz w:val="18"/>
                      <w:szCs w:val="18"/>
                    </w:rPr>
                    <w:t>领域</w:t>
                  </w:r>
                </w:p>
              </w:tc>
              <w:tc>
                <w:tcPr>
                  <w:tcW w:w="3260" w:type="dxa"/>
                  <w:vAlign w:val="center"/>
                </w:tcPr>
                <w:p w14:paraId="693C2C7E">
                  <w:pPr>
                    <w:spacing w:line="360" w:lineRule="auto"/>
                    <w:ind w:firstLine="0" w:firstLineChars="0"/>
                    <w:jc w:val="left"/>
                    <w:rPr>
                      <w:rFonts w:eastAsia="仿宋_GB2312"/>
                      <w:sz w:val="18"/>
                      <w:szCs w:val="18"/>
                    </w:rPr>
                  </w:pPr>
                  <w:r>
                    <w:rPr>
                      <w:rFonts w:hint="eastAsia" w:eastAsia="仿宋_GB2312"/>
                      <w:sz w:val="18"/>
                      <w:szCs w:val="18"/>
                    </w:rPr>
                    <w:t>典型问题</w:t>
                  </w:r>
                </w:p>
              </w:tc>
              <w:tc>
                <w:tcPr>
                  <w:tcW w:w="2543" w:type="dxa"/>
                  <w:vAlign w:val="center"/>
                </w:tcPr>
                <w:p w14:paraId="4AD946F4">
                  <w:pPr>
                    <w:spacing w:line="360" w:lineRule="auto"/>
                    <w:ind w:firstLine="0" w:firstLineChars="0"/>
                    <w:jc w:val="left"/>
                    <w:rPr>
                      <w:rFonts w:eastAsia="仿宋_GB2312"/>
                      <w:sz w:val="18"/>
                      <w:szCs w:val="18"/>
                    </w:rPr>
                  </w:pPr>
                  <w:r>
                    <w:rPr>
                      <w:rFonts w:hint="eastAsia" w:eastAsia="仿宋_GB2312"/>
                      <w:sz w:val="18"/>
                      <w:szCs w:val="18"/>
                    </w:rPr>
                    <w:t>经济损失案例</w:t>
                  </w:r>
                </w:p>
              </w:tc>
            </w:tr>
            <w:tr w14:paraId="46F54D94">
              <w:tblPrEx>
                <w:tblBorders>
                  <w:top w:val="single" w:color="auto" w:sz="8" w:space="0"/>
                  <w:left w:val="none" w:color="auto" w:sz="0" w:space="0"/>
                  <w:bottom w:val="single" w:color="auto" w:sz="8" w:space="0"/>
                  <w:right w:val="none" w:color="auto" w:sz="0" w:space="0"/>
                  <w:insideH w:val="dotDotDash" w:color="auto" w:sz="4" w:space="0"/>
                  <w:insideV w:val="dotDotDash" w:color="auto" w:sz="4" w:space="0"/>
                </w:tblBorders>
                <w:tblCellMar>
                  <w:top w:w="0" w:type="dxa"/>
                  <w:left w:w="108" w:type="dxa"/>
                  <w:bottom w:w="0" w:type="dxa"/>
                  <w:right w:w="108" w:type="dxa"/>
                </w:tblCellMar>
              </w:tblPrEx>
              <w:trPr>
                <w:trHeight w:val="454" w:hRule="atLeast"/>
              </w:trPr>
              <w:tc>
                <w:tcPr>
                  <w:tcW w:w="1463" w:type="dxa"/>
                  <w:vAlign w:val="center"/>
                </w:tcPr>
                <w:p w14:paraId="010B2F7C">
                  <w:pPr>
                    <w:spacing w:line="360" w:lineRule="auto"/>
                    <w:ind w:firstLine="0" w:firstLineChars="0"/>
                    <w:jc w:val="center"/>
                    <w:rPr>
                      <w:rFonts w:eastAsia="仿宋_GB2312"/>
                      <w:b/>
                      <w:bCs/>
                      <w:sz w:val="18"/>
                      <w:szCs w:val="18"/>
                    </w:rPr>
                  </w:pPr>
                  <w:r>
                    <w:rPr>
                      <w:rFonts w:hint="eastAsia" w:eastAsia="仿宋_GB2312"/>
                      <w:b/>
                      <w:bCs/>
                      <w:sz w:val="18"/>
                      <w:szCs w:val="18"/>
                    </w:rPr>
                    <w:t>3C电子</w:t>
                  </w:r>
                </w:p>
              </w:tc>
              <w:tc>
                <w:tcPr>
                  <w:tcW w:w="3260" w:type="dxa"/>
                  <w:vAlign w:val="center"/>
                </w:tcPr>
                <w:p w14:paraId="6D9969D6">
                  <w:pPr>
                    <w:spacing w:line="360" w:lineRule="auto"/>
                    <w:ind w:firstLine="0" w:firstLineChars="0"/>
                    <w:jc w:val="left"/>
                    <w:rPr>
                      <w:rFonts w:eastAsia="仿宋_GB2312"/>
                      <w:sz w:val="18"/>
                      <w:szCs w:val="18"/>
                    </w:rPr>
                  </w:pPr>
                  <w:r>
                    <w:rPr>
                      <w:rFonts w:hint="eastAsia" w:eastAsia="仿宋_GB2312"/>
                      <w:sz w:val="18"/>
                      <w:szCs w:val="18"/>
                    </w:rPr>
                    <w:t>手机中框尺寸偏差</w:t>
                  </w:r>
                  <w:r>
                    <w:rPr>
                      <w:rFonts w:hint="eastAsia" w:eastAsia="仿宋_GB2312"/>
                      <w:b/>
                      <w:bCs/>
                      <w:sz w:val="18"/>
                      <w:szCs w:val="18"/>
                    </w:rPr>
                    <w:t>漏检率5%</w:t>
                  </w:r>
                </w:p>
              </w:tc>
              <w:tc>
                <w:tcPr>
                  <w:tcW w:w="2543" w:type="dxa"/>
                  <w:vAlign w:val="center"/>
                </w:tcPr>
                <w:p w14:paraId="36854B51">
                  <w:pPr>
                    <w:spacing w:line="360" w:lineRule="auto"/>
                    <w:ind w:firstLine="0" w:firstLineChars="0"/>
                    <w:jc w:val="left"/>
                    <w:rPr>
                      <w:rFonts w:eastAsia="仿宋_GB2312"/>
                      <w:sz w:val="18"/>
                      <w:szCs w:val="18"/>
                    </w:rPr>
                  </w:pPr>
                  <w:r>
                    <w:rPr>
                      <w:rFonts w:hint="eastAsia" w:eastAsia="仿宋_GB2312"/>
                      <w:sz w:val="18"/>
                      <w:szCs w:val="18"/>
                    </w:rPr>
                    <w:t>某厂商年返工</w:t>
                  </w:r>
                  <w:r>
                    <w:rPr>
                      <w:rFonts w:hint="eastAsia" w:eastAsia="仿宋_GB2312"/>
                      <w:b/>
                      <w:bCs/>
                      <w:sz w:val="18"/>
                      <w:szCs w:val="18"/>
                    </w:rPr>
                    <w:t>损失超2000万元。</w:t>
                  </w:r>
                </w:p>
              </w:tc>
            </w:tr>
            <w:tr w14:paraId="6334721B">
              <w:tblPrEx>
                <w:tblBorders>
                  <w:top w:val="single" w:color="auto" w:sz="8" w:space="0"/>
                  <w:left w:val="none" w:color="auto" w:sz="0" w:space="0"/>
                  <w:bottom w:val="single" w:color="auto" w:sz="8" w:space="0"/>
                  <w:right w:val="none" w:color="auto" w:sz="0" w:space="0"/>
                  <w:insideH w:val="dotDotDash" w:color="auto" w:sz="4" w:space="0"/>
                  <w:insideV w:val="dotDotDash" w:color="auto" w:sz="4" w:space="0"/>
                </w:tblBorders>
                <w:tblCellMar>
                  <w:top w:w="0" w:type="dxa"/>
                  <w:left w:w="108" w:type="dxa"/>
                  <w:bottom w:w="0" w:type="dxa"/>
                  <w:right w:w="108" w:type="dxa"/>
                </w:tblCellMar>
              </w:tblPrEx>
              <w:trPr>
                <w:trHeight w:val="454" w:hRule="atLeast"/>
              </w:trPr>
              <w:tc>
                <w:tcPr>
                  <w:tcW w:w="1463" w:type="dxa"/>
                  <w:vAlign w:val="center"/>
                </w:tcPr>
                <w:p w14:paraId="31E69E9F">
                  <w:pPr>
                    <w:spacing w:line="360" w:lineRule="auto"/>
                    <w:ind w:firstLine="0" w:firstLineChars="0"/>
                    <w:jc w:val="center"/>
                    <w:rPr>
                      <w:rFonts w:eastAsia="仿宋_GB2312"/>
                      <w:b/>
                      <w:bCs/>
                      <w:sz w:val="18"/>
                      <w:szCs w:val="18"/>
                    </w:rPr>
                  </w:pPr>
                  <w:r>
                    <w:rPr>
                      <w:rFonts w:hint="eastAsia" w:eastAsia="仿宋_GB2312"/>
                      <w:b/>
                      <w:bCs/>
                      <w:sz w:val="18"/>
                      <w:szCs w:val="18"/>
                    </w:rPr>
                    <w:t>新能源汽车</w:t>
                  </w:r>
                </w:p>
              </w:tc>
              <w:tc>
                <w:tcPr>
                  <w:tcW w:w="3260" w:type="dxa"/>
                  <w:vAlign w:val="center"/>
                </w:tcPr>
                <w:p w14:paraId="6429C155">
                  <w:pPr>
                    <w:spacing w:line="360" w:lineRule="auto"/>
                    <w:ind w:firstLine="0" w:firstLineChars="0"/>
                    <w:jc w:val="left"/>
                    <w:rPr>
                      <w:rFonts w:eastAsia="仿宋_GB2312"/>
                      <w:sz w:val="18"/>
                      <w:szCs w:val="18"/>
                    </w:rPr>
                  </w:pPr>
                  <w:r>
                    <w:rPr>
                      <w:rFonts w:hint="eastAsia" w:eastAsia="仿宋_GB2312"/>
                      <w:sz w:val="18"/>
                      <w:szCs w:val="18"/>
                    </w:rPr>
                    <w:t>电池壳体平面度</w:t>
                  </w:r>
                  <w:r>
                    <w:rPr>
                      <w:rFonts w:hint="eastAsia" w:eastAsia="仿宋_GB2312"/>
                      <w:b/>
                      <w:bCs/>
                      <w:sz w:val="18"/>
                      <w:szCs w:val="18"/>
                    </w:rPr>
                    <w:t>检测效率&lt;10件/一分钟</w:t>
                  </w:r>
                </w:p>
              </w:tc>
              <w:tc>
                <w:tcPr>
                  <w:tcW w:w="2543" w:type="dxa"/>
                  <w:vAlign w:val="center"/>
                </w:tcPr>
                <w:p w14:paraId="26FF730B">
                  <w:pPr>
                    <w:spacing w:line="360" w:lineRule="auto"/>
                    <w:ind w:firstLine="0" w:firstLineChars="0"/>
                    <w:jc w:val="left"/>
                    <w:rPr>
                      <w:rFonts w:eastAsia="仿宋_GB2312"/>
                      <w:sz w:val="18"/>
                      <w:szCs w:val="18"/>
                    </w:rPr>
                  </w:pPr>
                  <w:r>
                    <w:rPr>
                      <w:rFonts w:hint="eastAsia" w:eastAsia="仿宋_GB2312"/>
                      <w:b/>
                      <w:bCs/>
                      <w:sz w:val="18"/>
                      <w:szCs w:val="18"/>
                    </w:rPr>
                    <w:t>制约产能</w:t>
                  </w:r>
                  <w:r>
                    <w:rPr>
                      <w:rFonts w:hint="eastAsia" w:eastAsia="仿宋_GB2312"/>
                      <w:sz w:val="18"/>
                      <w:szCs w:val="18"/>
                    </w:rPr>
                    <w:t>释放达</w:t>
                  </w:r>
                  <w:r>
                    <w:rPr>
                      <w:rFonts w:hint="eastAsia" w:eastAsia="仿宋_GB2312"/>
                      <w:b/>
                      <w:bCs/>
                      <w:sz w:val="18"/>
                      <w:szCs w:val="18"/>
                    </w:rPr>
                    <w:t>30%。</w:t>
                  </w:r>
                </w:p>
              </w:tc>
            </w:tr>
            <w:tr w14:paraId="4CD3C62B">
              <w:tblPrEx>
                <w:tblBorders>
                  <w:top w:val="single" w:color="auto" w:sz="8" w:space="0"/>
                  <w:left w:val="none" w:color="auto" w:sz="0" w:space="0"/>
                  <w:bottom w:val="single" w:color="auto" w:sz="8" w:space="0"/>
                  <w:right w:val="none" w:color="auto" w:sz="0" w:space="0"/>
                  <w:insideH w:val="dotDotDash" w:color="auto" w:sz="4" w:space="0"/>
                  <w:insideV w:val="dotDotDash" w:color="auto" w:sz="4" w:space="0"/>
                </w:tblBorders>
                <w:tblCellMar>
                  <w:top w:w="0" w:type="dxa"/>
                  <w:left w:w="108" w:type="dxa"/>
                  <w:bottom w:w="0" w:type="dxa"/>
                  <w:right w:w="108" w:type="dxa"/>
                </w:tblCellMar>
              </w:tblPrEx>
              <w:trPr>
                <w:trHeight w:val="454" w:hRule="atLeast"/>
              </w:trPr>
              <w:tc>
                <w:tcPr>
                  <w:tcW w:w="1463" w:type="dxa"/>
                  <w:vAlign w:val="center"/>
                </w:tcPr>
                <w:p w14:paraId="243E406C">
                  <w:pPr>
                    <w:spacing w:line="360" w:lineRule="auto"/>
                    <w:ind w:firstLine="0" w:firstLineChars="0"/>
                    <w:jc w:val="center"/>
                    <w:rPr>
                      <w:rFonts w:eastAsia="仿宋_GB2312"/>
                      <w:b/>
                      <w:bCs/>
                      <w:sz w:val="18"/>
                      <w:szCs w:val="18"/>
                    </w:rPr>
                  </w:pPr>
                  <w:r>
                    <w:rPr>
                      <w:rFonts w:hint="eastAsia" w:eastAsia="仿宋_GB2312"/>
                      <w:b/>
                      <w:bCs/>
                      <w:sz w:val="18"/>
                      <w:szCs w:val="18"/>
                    </w:rPr>
                    <w:t>医疗器械</w:t>
                  </w:r>
                </w:p>
              </w:tc>
              <w:tc>
                <w:tcPr>
                  <w:tcW w:w="3260" w:type="dxa"/>
                  <w:vAlign w:val="center"/>
                </w:tcPr>
                <w:p w14:paraId="4F3087A0">
                  <w:pPr>
                    <w:spacing w:line="360" w:lineRule="auto"/>
                    <w:ind w:firstLine="0" w:firstLineChars="0"/>
                    <w:jc w:val="left"/>
                    <w:rPr>
                      <w:rFonts w:eastAsia="仿宋_GB2312"/>
                      <w:sz w:val="18"/>
                      <w:szCs w:val="18"/>
                    </w:rPr>
                  </w:pPr>
                  <w:r>
                    <w:rPr>
                      <w:rFonts w:hint="eastAsia" w:eastAsia="仿宋_GB2312"/>
                      <w:b/>
                      <w:bCs/>
                      <w:sz w:val="18"/>
                      <w:szCs w:val="18"/>
                    </w:rPr>
                    <w:t>人口</w:t>
                  </w:r>
                  <w:r>
                    <w:rPr>
                      <w:rFonts w:hint="eastAsia" w:eastAsia="仿宋_GB2312"/>
                      <w:sz w:val="18"/>
                      <w:szCs w:val="18"/>
                    </w:rPr>
                    <w:t>监测导致微生物污</w:t>
                  </w:r>
                  <w:r>
                    <w:rPr>
                      <w:rFonts w:hint="eastAsia" w:eastAsia="仿宋_GB2312"/>
                      <w:b/>
                      <w:bCs/>
                      <w:sz w:val="18"/>
                      <w:szCs w:val="18"/>
                    </w:rPr>
                    <w:t>染风险</w:t>
                  </w:r>
                </w:p>
              </w:tc>
              <w:tc>
                <w:tcPr>
                  <w:tcW w:w="2543" w:type="dxa"/>
                  <w:vAlign w:val="center"/>
                </w:tcPr>
                <w:p w14:paraId="30F7A953">
                  <w:pPr>
                    <w:spacing w:line="360" w:lineRule="auto"/>
                    <w:ind w:firstLine="0" w:firstLineChars="0"/>
                    <w:jc w:val="left"/>
                    <w:rPr>
                      <w:rFonts w:eastAsia="仿宋_GB2312"/>
                      <w:sz w:val="18"/>
                      <w:szCs w:val="18"/>
                    </w:rPr>
                  </w:pPr>
                  <w:r>
                    <w:rPr>
                      <w:rFonts w:hint="eastAsia" w:eastAsia="仿宋_GB2312"/>
                      <w:sz w:val="18"/>
                      <w:szCs w:val="18"/>
                    </w:rPr>
                    <w:t>欧盟</w:t>
                  </w:r>
                  <w:r>
                    <w:rPr>
                      <w:rFonts w:hint="eastAsia" w:eastAsia="仿宋_GB2312"/>
                      <w:b/>
                      <w:bCs/>
                      <w:sz w:val="18"/>
                      <w:szCs w:val="18"/>
                    </w:rPr>
                    <w:t>退单率</w:t>
                  </w:r>
                  <w:r>
                    <w:rPr>
                      <w:rFonts w:hint="eastAsia" w:eastAsia="仿宋_GB2312"/>
                      <w:sz w:val="18"/>
                      <w:szCs w:val="18"/>
                    </w:rPr>
                    <w:t>同比</w:t>
                  </w:r>
                  <w:r>
                    <w:rPr>
                      <w:rFonts w:hint="eastAsia" w:eastAsia="仿宋_GB2312"/>
                      <w:b/>
                      <w:bCs/>
                      <w:sz w:val="18"/>
                      <w:szCs w:val="18"/>
                    </w:rPr>
                    <w:t>上升17%</w:t>
                  </w:r>
                </w:p>
              </w:tc>
            </w:tr>
          </w:tbl>
          <w:p w14:paraId="1D81550D">
            <w:pPr>
              <w:spacing w:line="560" w:lineRule="exact"/>
              <w:ind w:firstLine="452" w:firstLineChars="200"/>
              <w:jc w:val="left"/>
              <w:rPr>
                <w:rFonts w:eastAsia="仿宋_GB2312"/>
                <w:sz w:val="24"/>
              </w:rPr>
            </w:pPr>
            <w:r>
              <w:rPr>
                <w:rFonts w:hint="eastAsia" w:eastAsia="仿宋_GB2312"/>
                <w:sz w:val="24"/>
              </w:rPr>
              <w:t>本项目通过多维技术融合实现三大核心目标：</w:t>
            </w:r>
          </w:p>
          <w:p w14:paraId="09C76237">
            <w:pPr>
              <w:spacing w:line="560" w:lineRule="exact"/>
              <w:ind w:firstLine="452" w:firstLineChars="200"/>
              <w:jc w:val="left"/>
              <w:rPr>
                <w:rFonts w:eastAsia="仿宋_GB2312"/>
                <w:sz w:val="24"/>
              </w:rPr>
            </w:pPr>
            <w:r>
              <w:rPr>
                <w:rFonts w:hint="eastAsia" w:eastAsia="仿宋_GB2312"/>
                <w:sz w:val="24"/>
              </w:rPr>
              <w:t>其一，2D测量存在信息缺失。仅仅依靠二维图像无法获取物体深度，以及平整度等大部分信息，对于部分复杂零件或者测量要求无法满足。而3D测量的技术发展依然存在很多空白，很多技术依然不够完善。所以现在急需完善3D测量的相关算法技术；</w:t>
            </w:r>
          </w:p>
          <w:p w14:paraId="692EA663">
            <w:pPr>
              <w:spacing w:line="560" w:lineRule="exact"/>
              <w:ind w:firstLine="452" w:firstLineChars="200"/>
              <w:jc w:val="left"/>
              <w:rPr>
                <w:rFonts w:eastAsia="仿宋_GB2312"/>
                <w:sz w:val="24"/>
              </w:rPr>
            </w:pPr>
            <w:r>
              <w:rPr>
                <w:rFonts w:hint="eastAsia" w:eastAsia="仿宋_GB2312"/>
                <w:sz w:val="24"/>
              </w:rPr>
              <w:t>其二，3D测量自动化水平低。目前3d测量依然依靠人工操作为主，需要人工勾选待测区域，再进行自动的测量。且在三维重建方面的拍摄角度问题，拍摄质量问题，重建结果判定等方面均需要人工解决，无合适的自动化算法。所以3D测量的自动化问题急需解决；</w:t>
            </w:r>
          </w:p>
          <w:p w14:paraId="6E1DB60A">
            <w:pPr>
              <w:spacing w:line="560" w:lineRule="exact"/>
              <w:ind w:firstLine="452" w:firstLineChars="200"/>
              <w:jc w:val="left"/>
              <w:rPr>
                <w:rFonts w:eastAsia="仿宋_GB2312"/>
                <w:sz w:val="24"/>
              </w:rPr>
            </w:pPr>
            <w:r>
              <w:rPr>
                <w:rFonts w:hint="eastAsia" w:eastAsia="仿宋_GB2312"/>
                <w:sz w:val="24"/>
              </w:rPr>
              <w:t>其三，方案普适性低。现在大部分视觉方案都是一对一定制，在环境不同零件不同的情况下，所形成的视觉方案均需要重新设计，消耗了大量的人力财力资源。所以现在急需设计一种适合大部分零件的测量方案。</w:t>
            </w:r>
          </w:p>
          <w:p w14:paraId="748D850D">
            <w:pPr>
              <w:spacing w:line="560" w:lineRule="exact"/>
              <w:ind w:firstLine="452" w:firstLineChars="200"/>
              <w:jc w:val="left"/>
              <w:rPr>
                <w:rFonts w:hint="eastAsia" w:eastAsia="仿宋_GB2312"/>
                <w:sz w:val="24"/>
              </w:rPr>
            </w:pPr>
            <w:r>
              <w:rPr>
                <w:rFonts w:hint="eastAsia" w:eastAsia="仿宋_GB2312"/>
                <w:sz w:val="24"/>
              </w:rPr>
              <w:t>尺寸检测是所有产品尺寸测量过程中的必经环节，尤其在精密零部件生产过程中，加工制造的过程中难以避免变形导致精密零部件品质的生产不良。</w:t>
            </w:r>
            <w:r>
              <w:rPr>
                <w:rFonts w:hint="eastAsia" w:eastAsia="仿宋_GB2312"/>
                <w:sz w:val="24"/>
                <w:lang w:val="en-US" w:eastAsia="zh-CN"/>
              </w:rPr>
              <w:t>而且</w:t>
            </w:r>
            <w:r>
              <w:rPr>
                <w:rFonts w:hint="eastAsia" w:eastAsia="仿宋_GB2312"/>
                <w:sz w:val="24"/>
              </w:rPr>
              <w:t>随着</w:t>
            </w:r>
            <w:r>
              <w:rPr>
                <w:rFonts w:hint="eastAsia" w:eastAsia="仿宋_GB2312"/>
                <w:sz w:val="24"/>
                <w:lang w:val="en-US" w:eastAsia="zh-CN"/>
              </w:rPr>
              <w:t>消费水平的提高</w:t>
            </w:r>
            <w:r>
              <w:rPr>
                <w:rFonts w:hint="eastAsia" w:eastAsia="仿宋_GB2312"/>
                <w:sz w:val="24"/>
              </w:rPr>
              <w:t>，在家电、飞机、汽车</w:t>
            </w:r>
            <w:r>
              <w:rPr>
                <w:rFonts w:hint="eastAsia" w:eastAsia="仿宋_GB2312"/>
                <w:sz w:val="24"/>
                <w:lang w:val="en-US" w:eastAsia="zh-CN"/>
              </w:rPr>
              <w:t>等大宗消费品的</w:t>
            </w:r>
            <w:r>
              <w:rPr>
                <w:rFonts w:hint="eastAsia" w:eastAsia="仿宋_GB2312"/>
                <w:sz w:val="24"/>
              </w:rPr>
              <w:t>零部件</w:t>
            </w:r>
            <w:r>
              <w:rPr>
                <w:rFonts w:hint="eastAsia" w:eastAsia="仿宋_GB2312"/>
                <w:sz w:val="24"/>
                <w:lang w:val="en-US" w:eastAsia="zh-CN"/>
              </w:rPr>
              <w:t>生产上</w:t>
            </w:r>
            <w:r>
              <w:rPr>
                <w:rFonts w:hint="eastAsia" w:eastAsia="仿宋_GB2312"/>
                <w:sz w:val="24"/>
              </w:rPr>
              <w:t>对曲面</w:t>
            </w:r>
            <w:r>
              <w:rPr>
                <w:rFonts w:hint="eastAsia" w:eastAsia="仿宋_GB2312"/>
                <w:sz w:val="24"/>
                <w:lang w:val="en-US" w:eastAsia="zh-CN"/>
              </w:rPr>
              <w:t>造型有了更多更复杂的要求，同时对曲面</w:t>
            </w:r>
            <w:r>
              <w:rPr>
                <w:rFonts w:hint="eastAsia" w:eastAsia="仿宋_GB2312"/>
                <w:sz w:val="24"/>
              </w:rPr>
              <w:t>零件的精度要求也越来越高，</w:t>
            </w:r>
            <w:r>
              <w:rPr>
                <w:rFonts w:hint="eastAsia" w:eastAsia="仿宋_GB2312"/>
                <w:sz w:val="24"/>
                <w:lang w:val="en-US" w:eastAsia="zh-CN"/>
              </w:rPr>
              <w:t>导致采用</w:t>
            </w:r>
            <w:r>
              <w:rPr>
                <w:rFonts w:hint="eastAsia" w:eastAsia="仿宋_GB2312"/>
                <w:sz w:val="24"/>
              </w:rPr>
              <w:t>传统的检测工具</w:t>
            </w:r>
            <w:r>
              <w:rPr>
                <w:rFonts w:hint="eastAsia" w:eastAsia="仿宋_GB2312"/>
                <w:sz w:val="24"/>
                <w:lang w:val="en-US" w:eastAsia="zh-CN"/>
              </w:rPr>
              <w:t>其检测</w:t>
            </w:r>
            <w:r>
              <w:rPr>
                <w:rFonts w:hint="eastAsia" w:eastAsia="仿宋_GB2312"/>
                <w:sz w:val="24"/>
              </w:rPr>
              <w:t>难度</w:t>
            </w:r>
            <w:r>
              <w:rPr>
                <w:rFonts w:hint="eastAsia" w:eastAsia="仿宋_GB2312"/>
                <w:sz w:val="24"/>
                <w:lang w:val="en-US" w:eastAsia="zh-CN"/>
              </w:rPr>
              <w:t>越来越大</w:t>
            </w:r>
            <w:r>
              <w:rPr>
                <w:rFonts w:hint="eastAsia" w:eastAsia="仿宋_GB2312"/>
                <w:sz w:val="24"/>
              </w:rPr>
              <w:t>、检测时间长、操作</w:t>
            </w:r>
            <w:r>
              <w:rPr>
                <w:rFonts w:hint="eastAsia" w:eastAsia="仿宋_GB2312"/>
                <w:sz w:val="24"/>
                <w:lang w:val="en-US" w:eastAsia="zh-CN"/>
              </w:rPr>
              <w:t>技能要求高</w:t>
            </w:r>
            <w:r>
              <w:rPr>
                <w:rFonts w:hint="eastAsia" w:eastAsia="仿宋_GB2312"/>
                <w:sz w:val="24"/>
              </w:rPr>
              <w:t>等硬伤。</w:t>
            </w:r>
            <w:r>
              <w:rPr>
                <w:rFonts w:hint="eastAsia" w:eastAsia="仿宋_GB2312"/>
                <w:sz w:val="24"/>
                <w:lang w:val="en-US" w:eastAsia="zh-CN"/>
              </w:rPr>
              <w:t>而且高端检测装备及技术被欧美垄断，针对这一行业痛点和</w:t>
            </w:r>
            <w:r>
              <w:rPr>
                <w:rFonts w:hint="eastAsia" w:eastAsia="仿宋_GB2312"/>
                <w:sz w:val="24"/>
              </w:rPr>
              <w:t>"卡脖子"难题</w:t>
            </w:r>
            <w:r>
              <w:rPr>
                <w:rFonts w:hint="eastAsia" w:eastAsia="仿宋_GB2312"/>
                <w:sz w:val="24"/>
                <w:lang w:val="en-US" w:eastAsia="zh-CN"/>
              </w:rPr>
              <w:t>，</w:t>
            </w:r>
            <w:r>
              <w:rPr>
                <w:rFonts w:hint="eastAsia" w:eastAsia="仿宋_GB2312"/>
                <w:sz w:val="24"/>
              </w:rPr>
              <w:t>本</w:t>
            </w:r>
            <w:r>
              <w:rPr>
                <w:rFonts w:hint="eastAsia" w:eastAsia="仿宋_GB2312"/>
                <w:sz w:val="24"/>
                <w:lang w:val="en-US" w:eastAsia="zh-CN"/>
              </w:rPr>
              <w:t>项目</w:t>
            </w:r>
            <w:r>
              <w:rPr>
                <w:rFonts w:hint="eastAsia" w:eastAsia="仿宋_GB2312"/>
                <w:sz w:val="24"/>
              </w:rPr>
              <w:t>基于双目结构光视觉技术，结合已知零件CAD模型，实现工业零件表面的全自动三维重建、尺寸测量和缺陷检测。通过智能评估当前帧点云完整性并动态规划最优扫描视角，实现工业零件</w:t>
            </w:r>
            <w:r>
              <w:rPr>
                <w:rFonts w:hint="eastAsia" w:eastAsia="仿宋_GB2312"/>
                <w:sz w:val="24"/>
                <w:lang w:val="en-US" w:eastAsia="zh-CN"/>
              </w:rPr>
              <w:t>表面尺寸和缺陷的</w:t>
            </w:r>
            <w:r>
              <w:rPr>
                <w:rFonts w:hint="eastAsia" w:eastAsia="仿宋_GB2312"/>
                <w:sz w:val="24"/>
              </w:rPr>
              <w:t>高效、高精度的闭环检测流程。</w:t>
            </w:r>
          </w:p>
          <w:p w14:paraId="377A0D93">
            <w:pPr>
              <w:numPr>
                <w:ilvl w:val="0"/>
                <w:numId w:val="2"/>
              </w:numPr>
              <w:spacing w:line="360" w:lineRule="auto"/>
              <w:ind w:hanging="440" w:firstLineChars="0"/>
              <w:jc w:val="left"/>
              <w:rPr>
                <w:rFonts w:eastAsia="仿宋_GB2312"/>
                <w:b/>
                <w:bCs/>
                <w:sz w:val="28"/>
                <w:szCs w:val="28"/>
              </w:rPr>
            </w:pPr>
            <w:r>
              <w:rPr>
                <w:rFonts w:hint="eastAsia" w:eastAsia="仿宋_GB2312"/>
                <w:b/>
                <w:bCs/>
                <w:sz w:val="28"/>
                <w:szCs w:val="28"/>
              </w:rPr>
              <w:t>基本设计思路：</w:t>
            </w:r>
          </w:p>
          <w:p w14:paraId="1C9A8836">
            <w:pPr>
              <w:spacing w:line="560" w:lineRule="exact"/>
              <w:ind w:firstLine="452" w:firstLineChars="200"/>
              <w:jc w:val="left"/>
              <w:rPr>
                <w:rFonts w:hint="eastAsia" w:eastAsia="仿宋_GB2312"/>
                <w:color w:val="0000FF"/>
                <w:sz w:val="24"/>
                <w:lang w:val="en-US" w:eastAsia="zh-CN"/>
              </w:rPr>
            </w:pPr>
            <w:r>
              <w:rPr>
                <w:rFonts w:hint="eastAsia" w:eastAsia="仿宋_GB2312"/>
                <w:sz w:val="24"/>
                <w:lang w:val="en-US" w:eastAsia="zh-CN"/>
              </w:rPr>
              <w:t>首先</w:t>
            </w:r>
            <w:r>
              <w:rPr>
                <w:rFonts w:hint="eastAsia" w:eastAsia="仿宋_GB2312"/>
                <w:sz w:val="24"/>
              </w:rPr>
              <w:t>精确标定双目相机的内参（焦距、畸变）和外参（相对位姿），以及投影仪与相机之间的空间关系</w:t>
            </w:r>
            <w:r>
              <w:rPr>
                <w:rFonts w:hint="eastAsia" w:eastAsia="仿宋_GB2312"/>
                <w:sz w:val="24"/>
                <w:lang w:eastAsia="zh-CN"/>
              </w:rPr>
              <w:t>，</w:t>
            </w:r>
            <w:r>
              <w:rPr>
                <w:rFonts w:hint="eastAsia" w:eastAsia="仿宋_GB2312"/>
                <w:sz w:val="24"/>
              </w:rPr>
              <w:t>解决结构光系统中投影仪“虚拟相机”模型的标定误差问题</w:t>
            </w:r>
            <w:r>
              <w:rPr>
                <w:rFonts w:hint="eastAsia" w:eastAsia="仿宋_GB2312"/>
                <w:sz w:val="24"/>
                <w:lang w:eastAsia="zh-CN"/>
              </w:rPr>
              <w:t>；</w:t>
            </w:r>
            <w:r>
              <w:rPr>
                <w:rFonts w:hint="eastAsia" w:eastAsia="仿宋_GB2312"/>
                <w:sz w:val="24"/>
              </w:rPr>
              <w:t>采用格雷码、相移编码等多频组合策略</w:t>
            </w:r>
            <w:r>
              <w:rPr>
                <w:rFonts w:hint="eastAsia" w:eastAsia="仿宋_GB2312"/>
                <w:sz w:val="24"/>
                <w:lang w:val="en-US" w:eastAsia="zh-CN"/>
              </w:rPr>
              <w:t>实现结构光编码和解码的优化，完成表面点云的采集；</w:t>
            </w:r>
            <w:r>
              <w:rPr>
                <w:rFonts w:hint="eastAsia" w:eastAsia="仿宋_GB2312"/>
                <w:sz w:val="24"/>
              </w:rPr>
              <w:t>基于</w:t>
            </w:r>
            <w:r>
              <w:rPr>
                <w:rFonts w:hint="eastAsia" w:eastAsia="仿宋_GB2312"/>
                <w:sz w:val="24"/>
                <w:lang w:val="en-US" w:eastAsia="zh-CN"/>
              </w:rPr>
              <w:t>CAD模型的配准，设计完整性量化指标以及</w:t>
            </w:r>
            <w:r>
              <w:rPr>
                <w:rFonts w:hint="eastAsia" w:eastAsia="仿宋_GB2312"/>
                <w:sz w:val="24"/>
              </w:rPr>
              <w:t>孔洞与缺失区域检测</w:t>
            </w:r>
            <w:r>
              <w:rPr>
                <w:rFonts w:hint="eastAsia" w:eastAsia="仿宋_GB2312"/>
                <w:sz w:val="24"/>
                <w:lang w:val="en-US" w:eastAsia="zh-CN"/>
              </w:rPr>
              <w:t>构造</w:t>
            </w:r>
            <w:r>
              <w:rPr>
                <w:rFonts w:hint="eastAsia" w:eastAsia="仿宋_GB2312"/>
                <w:sz w:val="24"/>
              </w:rPr>
              <w:t>自动触发补扫</w:t>
            </w:r>
            <w:r>
              <w:rPr>
                <w:rFonts w:hint="eastAsia" w:eastAsia="仿宋_GB2312"/>
                <w:sz w:val="24"/>
                <w:lang w:val="en-US" w:eastAsia="zh-CN"/>
              </w:rPr>
              <w:t>条件；然后计算下一帧的最优视角直到完整物体表面的完整性重建，通过尺寸测量和缺陷检测</w:t>
            </w:r>
            <w:r>
              <w:rPr>
                <w:rFonts w:hint="eastAsia" w:eastAsia="仿宋_GB2312"/>
                <w:sz w:val="24"/>
              </w:rPr>
              <w:t>实现工业零件</w:t>
            </w:r>
            <w:r>
              <w:rPr>
                <w:rFonts w:hint="eastAsia" w:eastAsia="仿宋_GB2312"/>
                <w:sz w:val="24"/>
                <w:lang w:val="en-US" w:eastAsia="zh-CN"/>
              </w:rPr>
              <w:t>表面尺寸和缺陷的</w:t>
            </w:r>
            <w:r>
              <w:rPr>
                <w:rFonts w:hint="eastAsia" w:eastAsia="仿宋_GB2312"/>
                <w:sz w:val="24"/>
              </w:rPr>
              <w:t>高效、高精度的闭环检测流程。</w:t>
            </w:r>
            <w:r>
              <w:rPr>
                <w:rFonts w:hint="eastAsia" w:eastAsia="仿宋_GB2312"/>
                <w:color w:val="0000FF"/>
                <w:sz w:val="24"/>
                <w:lang w:val="en-US" w:eastAsia="zh-CN"/>
              </w:rPr>
              <w:t>检测流程如下图所示：</w:t>
            </w:r>
          </w:p>
          <w:p w14:paraId="2DF096A9">
            <w:pPr>
              <w:spacing w:line="560" w:lineRule="exact"/>
              <w:ind w:firstLine="452" w:firstLineChars="200"/>
              <w:jc w:val="left"/>
              <w:rPr>
                <w:rFonts w:hint="default" w:eastAsia="仿宋_GB2312"/>
                <w:sz w:val="24"/>
                <w:lang w:val="en-US" w:eastAsia="zh-CN"/>
              </w:rPr>
            </w:pPr>
          </w:p>
          <w:p w14:paraId="5047DCB5">
            <w:pPr>
              <w:spacing w:line="560" w:lineRule="exact"/>
              <w:ind w:firstLine="452" w:firstLineChars="200"/>
              <w:jc w:val="left"/>
              <w:rPr>
                <w:rFonts w:hint="default" w:eastAsia="仿宋_GB2312"/>
                <w:sz w:val="24"/>
                <w:lang w:val="en-US" w:eastAsia="zh-CN"/>
              </w:rPr>
            </w:pPr>
            <w:r>
              <w:rPr>
                <w:rFonts w:hint="eastAsia" w:eastAsia="仿宋_GB2312"/>
                <w:sz w:val="24"/>
                <w:lang w:val="en-US" w:eastAsia="zh-CN"/>
              </w:rPr>
              <w:t>本项目创造性的提出点云完整性量化模型和表面重建最优视角计算模型攻克了</w:t>
            </w:r>
            <w:r>
              <w:rPr>
                <w:rFonts w:hint="eastAsia" w:eastAsia="仿宋_GB2312"/>
                <w:sz w:val="24"/>
              </w:rPr>
              <w:t>工业零件</w:t>
            </w:r>
            <w:r>
              <w:rPr>
                <w:rFonts w:hint="eastAsia" w:eastAsia="仿宋_GB2312"/>
                <w:sz w:val="24"/>
                <w:lang w:val="en-US" w:eastAsia="zh-CN"/>
              </w:rPr>
              <w:t>表面尺寸和缺陷的</w:t>
            </w:r>
            <w:r>
              <w:rPr>
                <w:rFonts w:hint="eastAsia" w:eastAsia="仿宋_GB2312"/>
                <w:sz w:val="24"/>
              </w:rPr>
              <w:t>高效、高精度的闭环检测流程</w:t>
            </w:r>
            <w:r>
              <w:rPr>
                <w:rFonts w:hint="eastAsia" w:eastAsia="仿宋_GB2312"/>
                <w:sz w:val="24"/>
                <w:lang w:val="en-US" w:eastAsia="zh-CN"/>
              </w:rPr>
              <w:t>的关键技术难点。</w:t>
            </w:r>
          </w:p>
          <w:p w14:paraId="1B91BFA9">
            <w:pPr>
              <w:spacing w:line="560" w:lineRule="exact"/>
              <w:ind w:firstLine="452" w:firstLineChars="200"/>
              <w:jc w:val="left"/>
              <w:rPr>
                <w:rFonts w:hint="eastAsia" w:eastAsia="仿宋_GB2312"/>
                <w:sz w:val="24"/>
              </w:rPr>
            </w:pPr>
            <w:r>
              <w:rPr>
                <w:rFonts w:hint="eastAsia" w:eastAsia="仿宋_GB2312"/>
                <w:sz w:val="24"/>
              </w:rPr>
              <w:t>CAD模型与实时点云对齐</w:t>
            </w:r>
            <w:r>
              <w:rPr>
                <w:rFonts w:hint="eastAsia" w:eastAsia="仿宋_GB2312"/>
                <w:sz w:val="24"/>
                <w:lang w:eastAsia="zh-CN"/>
              </w:rPr>
              <w:t>，</w:t>
            </w:r>
            <w:r>
              <w:rPr>
                <w:rFonts w:hint="eastAsia" w:eastAsia="仿宋_GB2312"/>
                <w:sz w:val="24"/>
              </w:rPr>
              <w:t>根据零件图纸，生成待测零件的标准点云模型，建立标准坐标系，并将标准模型与坐标轴对齐摆放。采用Sparse ICP优化位姿，处理噪声和部分重叠数据，引入语义约束优先对齐如孔、凸台特征区域。</w:t>
            </w:r>
            <w:r>
              <w:rPr>
                <w:rFonts w:hint="eastAsia" w:eastAsia="仿宋_GB2312"/>
                <w:sz w:val="24"/>
                <w:lang w:val="en-US" w:eastAsia="zh-CN"/>
              </w:rPr>
              <w:t>同时</w:t>
            </w:r>
            <w:r>
              <w:rPr>
                <w:rFonts w:hint="eastAsia" w:eastAsia="仿宋_GB2312"/>
                <w:sz w:val="24"/>
              </w:rPr>
              <w:t>将CAD模型转换为截断符号距离场（TSDF），计算实时点云到模型表面的距离，标记距离超过阈值（如0.1mm）的区域为缺失区域。将CAD模型表面离散化为网格，统计每个网格单元内是否有扫描点覆盖。输出覆盖率百分比和未覆盖区域的空间分布，实现点云完整性的量化分析。</w:t>
            </w:r>
          </w:p>
          <w:p w14:paraId="6D8BAC4B">
            <w:pPr>
              <w:spacing w:line="560" w:lineRule="exact"/>
              <w:ind w:firstLine="452" w:firstLineChars="200"/>
              <w:rPr>
                <w:rFonts w:hint="eastAsia" w:ascii="Times New Roman" w:hAnsi="Times New Roman" w:eastAsia="仿宋_GB2312" w:cs="Times New Roman"/>
                <w:sz w:val="24"/>
                <w:szCs w:val="24"/>
                <w:lang w:val="en-US" w:eastAsia="zh-CN"/>
              </w:rPr>
            </w:pPr>
            <w:r>
              <w:rPr>
                <w:rFonts w:hint="eastAsia" w:eastAsia="仿宋_GB2312"/>
                <w:sz w:val="24"/>
                <w:lang w:val="en-US" w:eastAsia="zh-CN"/>
              </w:rPr>
              <w:t>首先</w:t>
            </w:r>
            <w:r>
              <w:rPr>
                <w:rFonts w:hint="eastAsia" w:eastAsia="仿宋_GB2312"/>
                <w:sz w:val="24"/>
              </w:rPr>
              <w:t>将CAD模型表面均匀离散化为三角网格（边长≤扫描精度，如0.1mm）。</w:t>
            </w:r>
            <w:r>
              <w:rPr>
                <w:rFonts w:hint="eastAsia" w:eastAsia="仿宋_GB2312"/>
                <w:sz w:val="24"/>
                <w:lang w:val="en-US" w:eastAsia="zh-CN"/>
              </w:rPr>
              <w:t>再</w:t>
            </w:r>
            <w:r>
              <w:rPr>
                <w:rFonts w:hint="eastAsia" w:eastAsia="仿宋_GB2312"/>
                <w:sz w:val="24"/>
              </w:rPr>
              <w:t>将扫描点云投影至网格表面，统计每个网格单元的覆盖状态。</w:t>
            </w:r>
            <w:r>
              <w:rPr>
                <w:rFonts w:hint="eastAsia" w:ascii="Times New Roman" w:hAnsi="Times New Roman" w:eastAsia="仿宋_GB2312" w:cs="Times New Roman"/>
                <w:sz w:val="24"/>
                <w:szCs w:val="24"/>
              </w:rPr>
              <w:t>建立扫描点云到网格的映射关系</w:t>
            </w:r>
            <w:r>
              <w:rPr>
                <w:rFonts w:hint="eastAsia" w:ascii="Times New Roman" w:hAnsi="Times New Roman" w:eastAsia="仿宋_GB2312" w:cs="Times New Roman"/>
                <w:sz w:val="24"/>
                <w:szCs w:val="24"/>
                <w:lang w:val="en-US" w:eastAsia="zh-CN"/>
              </w:rPr>
              <w:t>如下：</w:t>
            </w:r>
          </w:p>
          <w:p w14:paraId="4392E6A3">
            <w:pPr>
              <w:widowControl w:val="0"/>
              <w:spacing w:line="240" w:lineRule="auto"/>
              <w:ind w:firstLine="452" w:firstLineChars="200"/>
              <w:rPr>
                <w:rFonts w:hint="eastAsia" w:ascii="Times New Roman" w:hAnsi="Times New Roman" w:eastAsia="仿宋_GB2312" w:cs="Times New Roman"/>
                <w:sz w:val="24"/>
                <w:szCs w:val="24"/>
                <w:lang w:val="en-US" w:eastAsia="zh-CN"/>
              </w:rPr>
            </w:pPr>
            <w:r>
              <w:rPr>
                <w:rFonts w:hint="eastAsia" w:eastAsia="仿宋_GB2312"/>
                <w:sz w:val="24"/>
              </w:rPr>
              <w:drawing>
                <wp:inline distT="0" distB="0" distL="114300" distR="114300">
                  <wp:extent cx="2419350" cy="438150"/>
                  <wp:effectExtent l="0" t="0" r="381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
                          <a:stretch>
                            <a:fillRect/>
                          </a:stretch>
                        </pic:blipFill>
                        <pic:spPr>
                          <a:xfrm>
                            <a:off x="0" y="0"/>
                            <a:ext cx="2419350" cy="438150"/>
                          </a:xfrm>
                          <a:prstGeom prst="rect">
                            <a:avLst/>
                          </a:prstGeom>
                          <a:noFill/>
                          <a:ln>
                            <a:noFill/>
                          </a:ln>
                        </pic:spPr>
                      </pic:pic>
                    </a:graphicData>
                  </a:graphic>
                </wp:inline>
              </w:drawing>
            </w:r>
          </w:p>
          <w:p w14:paraId="7A3831B5">
            <w:pPr>
              <w:spacing w:line="560" w:lineRule="exact"/>
              <w:ind w:firstLine="452" w:firstLineChars="200"/>
              <w:rPr>
                <w:rFonts w:hint="eastAsia" w:eastAsia="仿宋_GB2312"/>
                <w:sz w:val="24"/>
              </w:rPr>
            </w:pPr>
            <w:r>
              <w:rPr>
                <w:rFonts w:hint="eastAsia" w:eastAsia="仿宋_GB2312"/>
                <w:sz w:val="24"/>
              </w:rPr>
              <w:t>覆盖率</w:t>
            </w:r>
            <w:r>
              <w:rPr>
                <w:rFonts w:hint="eastAsia" w:eastAsia="仿宋_GB2312"/>
                <w:sz w:val="24"/>
                <w:lang w:eastAsia="zh-CN"/>
              </w:rPr>
              <w:t>：</w:t>
            </w:r>
            <w:r>
              <w:rPr>
                <w:rFonts w:hint="eastAsia" w:eastAsia="仿宋_GB2312"/>
                <w:sz w:val="24"/>
              </w:rPr>
              <w:drawing>
                <wp:inline distT="0" distB="0" distL="114300" distR="114300">
                  <wp:extent cx="1931670" cy="3429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
                          <a:stretch>
                            <a:fillRect/>
                          </a:stretch>
                        </pic:blipFill>
                        <pic:spPr>
                          <a:xfrm>
                            <a:off x="0" y="0"/>
                            <a:ext cx="1931670" cy="342900"/>
                          </a:xfrm>
                          <a:prstGeom prst="rect">
                            <a:avLst/>
                          </a:prstGeom>
                          <a:noFill/>
                          <a:ln>
                            <a:noFill/>
                          </a:ln>
                        </pic:spPr>
                      </pic:pic>
                    </a:graphicData>
                  </a:graphic>
                </wp:inline>
              </w:drawing>
            </w:r>
          </w:p>
          <w:p w14:paraId="1246DFE9">
            <w:pPr>
              <w:spacing w:line="560" w:lineRule="exact"/>
              <w:ind w:firstLine="452" w:firstLineChars="200"/>
              <w:rPr>
                <w:rFonts w:hint="eastAsia" w:eastAsia="仿宋_GB2312"/>
                <w:sz w:val="24"/>
              </w:rPr>
            </w:pPr>
            <w:r>
              <w:rPr>
                <w:rFonts w:hint="eastAsia" w:eastAsia="仿宋_GB2312"/>
                <w:sz w:val="24"/>
                <w:lang w:val="en-US" w:eastAsia="zh-CN"/>
              </w:rPr>
              <w:t>根据</w:t>
            </w:r>
            <w:r>
              <w:rPr>
                <w:rFonts w:hint="eastAsia" w:eastAsia="仿宋_GB2312"/>
                <w:sz w:val="24"/>
              </w:rPr>
              <w:t>Hausdorff距离</w:t>
            </w:r>
            <w:r>
              <w:rPr>
                <w:rFonts w:hint="eastAsia" w:eastAsia="仿宋_GB2312"/>
                <w:sz w:val="24"/>
                <w:lang w:val="en-US" w:eastAsia="zh-CN"/>
              </w:rPr>
              <w:t>和</w:t>
            </w:r>
            <w:r>
              <w:rPr>
                <w:rFonts w:hint="eastAsia" w:eastAsia="仿宋_GB2312"/>
                <w:sz w:val="24"/>
              </w:rPr>
              <w:t>平均距离误差</w:t>
            </w:r>
            <w:r>
              <w:rPr>
                <w:rFonts w:hint="eastAsia" w:eastAsia="仿宋_GB2312"/>
                <w:sz w:val="24"/>
                <w:lang w:val="en-US" w:eastAsia="zh-CN"/>
              </w:rPr>
              <w:t>量化</w:t>
            </w:r>
            <w:r>
              <w:rPr>
                <w:rFonts w:hint="eastAsia" w:eastAsia="仿宋_GB2312"/>
                <w:sz w:val="24"/>
              </w:rPr>
              <w:t>几何差异分析计算扫描点云与CAD模型表面的最大最近距离，识别局部严重缺失区域。</w:t>
            </w:r>
          </w:p>
          <w:p w14:paraId="5F148C1D">
            <w:pPr>
              <w:widowControl w:val="0"/>
              <w:spacing w:line="240" w:lineRule="auto"/>
              <w:ind w:firstLine="452" w:firstLineChars="200"/>
              <w:rPr>
                <w:rFonts w:hint="eastAsia" w:eastAsia="仿宋_GB2312"/>
                <w:sz w:val="24"/>
              </w:rPr>
            </w:pPr>
            <w:r>
              <w:rPr>
                <w:rFonts w:hint="eastAsia" w:eastAsia="仿宋_GB2312"/>
                <w:sz w:val="24"/>
              </w:rPr>
              <w:t>平均距离误差：</w:t>
            </w:r>
            <w:r>
              <w:rPr>
                <w:rFonts w:hint="eastAsia" w:eastAsia="仿宋_GB2312"/>
                <w:sz w:val="24"/>
                <w:lang w:val="en-US" w:eastAsia="zh-CN"/>
              </w:rPr>
              <w:t xml:space="preserve">   </w:t>
            </w:r>
            <w:r>
              <w:rPr>
                <w:rFonts w:hint="eastAsia" w:eastAsia="仿宋_GB2312"/>
                <w:sz w:val="24"/>
              </w:rPr>
              <w:drawing>
                <wp:inline distT="0" distB="0" distL="114300" distR="114300">
                  <wp:extent cx="1657350" cy="407670"/>
                  <wp:effectExtent l="0" t="0" r="381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
                          <a:stretch>
                            <a:fillRect/>
                          </a:stretch>
                        </pic:blipFill>
                        <pic:spPr>
                          <a:xfrm>
                            <a:off x="0" y="0"/>
                            <a:ext cx="1657350" cy="407670"/>
                          </a:xfrm>
                          <a:prstGeom prst="rect">
                            <a:avLst/>
                          </a:prstGeom>
                          <a:noFill/>
                          <a:ln>
                            <a:noFill/>
                          </a:ln>
                        </pic:spPr>
                      </pic:pic>
                    </a:graphicData>
                  </a:graphic>
                </wp:inline>
              </w:drawing>
            </w:r>
          </w:p>
          <w:p w14:paraId="727FFCB4">
            <w:pPr>
              <w:spacing w:line="560" w:lineRule="exact"/>
              <w:ind w:firstLine="452" w:firstLineChars="200"/>
              <w:rPr>
                <w:rFonts w:hint="eastAsia" w:eastAsia="仿宋_GB2312"/>
                <w:b w:val="0"/>
                <w:sz w:val="24"/>
                <w:lang w:val="en-US" w:eastAsia="zh-CN"/>
              </w:rPr>
            </w:pPr>
            <w:r>
              <w:rPr>
                <w:rFonts w:hint="eastAsia" w:ascii="Times New Roman" w:hAnsi="Times New Roman" w:eastAsia="仿宋_GB2312" w:cs="Times New Roman"/>
                <w:sz w:val="24"/>
                <w:szCs w:val="24"/>
              </w:rPr>
              <w:t>其中，pi为扫描点，qi为CAD模型上最近点。</w:t>
            </w:r>
            <w:r>
              <w:rPr>
                <w:rFonts w:hint="eastAsia" w:eastAsia="仿宋_GB2312"/>
                <w:b w:val="0"/>
                <w:sz w:val="24"/>
              </w:rPr>
              <w:t>完整性量化指标体系</w:t>
            </w:r>
            <w:r>
              <w:rPr>
                <w:rFonts w:hint="eastAsia" w:eastAsia="仿宋_GB2312"/>
                <w:b w:val="0"/>
                <w:sz w:val="24"/>
                <w:lang w:val="en-US" w:eastAsia="zh-CN"/>
              </w:rPr>
              <w:t>如下表：</w:t>
            </w:r>
          </w:p>
          <w:tbl>
            <w:tblPr>
              <w:tblStyle w:val="26"/>
              <w:tblpPr w:leftFromText="180" w:rightFromText="180" w:vertAnchor="text" w:horzAnchor="page" w:tblpX="349" w:tblpY="593"/>
              <w:tblOverlap w:val="never"/>
              <w:tblW w:w="72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3"/>
              <w:gridCol w:w="3444"/>
              <w:gridCol w:w="1955"/>
            </w:tblGrid>
            <w:tr w14:paraId="48FCC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Borders>
                    <w:tl2br w:val="nil"/>
                    <w:tr2bl w:val="nil"/>
                  </w:tcBorders>
                </w:tcPr>
                <w:p w14:paraId="40B89C73">
                  <w:pPr>
                    <w:spacing w:line="360" w:lineRule="auto"/>
                    <w:jc w:val="center"/>
                    <w:rPr>
                      <w:rFonts w:eastAsia="仿宋_GB2312"/>
                      <w:sz w:val="24"/>
                    </w:rPr>
                  </w:pPr>
                  <w:r>
                    <w:rPr>
                      <w:rFonts w:hint="eastAsia" w:eastAsia="仿宋_GB2312"/>
                      <w:sz w:val="24"/>
                    </w:rPr>
                    <w:t>指标</w:t>
                  </w:r>
                </w:p>
              </w:tc>
              <w:tc>
                <w:tcPr>
                  <w:tcW w:w="3444" w:type="dxa"/>
                  <w:tcBorders>
                    <w:tl2br w:val="nil"/>
                    <w:tr2bl w:val="nil"/>
                  </w:tcBorders>
                </w:tcPr>
                <w:p w14:paraId="62E835A7">
                  <w:pPr>
                    <w:spacing w:line="360" w:lineRule="auto"/>
                    <w:jc w:val="center"/>
                    <w:rPr>
                      <w:rFonts w:eastAsia="仿宋_GB2312"/>
                      <w:sz w:val="24"/>
                    </w:rPr>
                  </w:pPr>
                  <w:r>
                    <w:rPr>
                      <w:rFonts w:hint="eastAsia" w:eastAsia="仿宋_GB2312"/>
                      <w:sz w:val="24"/>
                    </w:rPr>
                    <w:t>计算公式</w:t>
                  </w:r>
                </w:p>
              </w:tc>
              <w:tc>
                <w:tcPr>
                  <w:tcW w:w="1955" w:type="dxa"/>
                  <w:tcBorders>
                    <w:tl2br w:val="nil"/>
                    <w:tr2bl w:val="nil"/>
                  </w:tcBorders>
                </w:tcPr>
                <w:p w14:paraId="365BA99A">
                  <w:pPr>
                    <w:spacing w:line="360" w:lineRule="auto"/>
                    <w:jc w:val="center"/>
                    <w:rPr>
                      <w:rFonts w:eastAsia="仿宋_GB2312"/>
                      <w:sz w:val="24"/>
                    </w:rPr>
                  </w:pPr>
                  <w:r>
                    <w:rPr>
                      <w:rFonts w:hint="eastAsia" w:eastAsia="仿宋_GB2312"/>
                      <w:sz w:val="24"/>
                    </w:rPr>
                    <w:t>工业标准阈值</w:t>
                  </w:r>
                </w:p>
              </w:tc>
            </w:tr>
            <w:tr w14:paraId="598DED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Borders>
                    <w:tl2br w:val="nil"/>
                    <w:tr2bl w:val="nil"/>
                  </w:tcBorders>
                </w:tcPr>
                <w:p w14:paraId="4E496686">
                  <w:pPr>
                    <w:spacing w:line="360" w:lineRule="auto"/>
                    <w:jc w:val="center"/>
                    <w:rPr>
                      <w:rFonts w:eastAsia="仿宋_GB2312"/>
                      <w:sz w:val="24"/>
                    </w:rPr>
                  </w:pPr>
                  <w:r>
                    <w:rPr>
                      <w:rFonts w:hint="eastAsia" w:eastAsia="仿宋_GB2312"/>
                      <w:sz w:val="24"/>
                    </w:rPr>
                    <w:t>表面覆盖率</w:t>
                  </w:r>
                </w:p>
              </w:tc>
              <w:tc>
                <w:tcPr>
                  <w:tcW w:w="3444" w:type="dxa"/>
                  <w:tcBorders>
                    <w:tl2br w:val="nil"/>
                    <w:tr2bl w:val="nil"/>
                  </w:tcBorders>
                </w:tcPr>
                <w:p w14:paraId="09D12CE9">
                  <w:pPr>
                    <w:numPr>
                      <w:ilvl w:val="255"/>
                      <w:numId w:val="0"/>
                    </w:numPr>
                    <w:jc w:val="center"/>
                    <w:rPr>
                      <w:rFonts w:eastAsia="仿宋_GB2312"/>
                      <w:sz w:val="24"/>
                    </w:rPr>
                  </w:pPr>
                  <m:oMathPara>
                    <m:oMath>
                      <m:r>
                        <m:rPr/>
                        <w:rPr>
                          <w:rFonts w:ascii="Cambria Math" w:hAnsi="Cambria Math" w:eastAsia="Cambria Math" w:cs="Cambria Math"/>
                        </w:rPr>
                        <m:t>C=</m:t>
                      </m:r>
                      <m:f>
                        <m:fPr>
                          <m:ctrlPr>
                            <w:rPr>
                              <w:rFonts w:ascii="Cambria Math" w:hAnsi="Cambria Math"/>
                            </w:rPr>
                          </m:ctrlPr>
                        </m:fPr>
                        <m:num>
                          <m:r>
                            <m:rPr/>
                            <w:rPr>
                              <w:rFonts w:ascii="Cambria Math" w:hAnsi="Cambria Math" w:eastAsia="Cambria Math" w:cs="Cambria Math"/>
                            </w:rPr>
                            <m:t>∥</m:t>
                          </m:r>
                          <m:sSub>
                            <m:sSubPr>
                              <m:ctrlPr>
                                <w:rPr>
                                  <w:rFonts w:ascii="Cambria Math" w:hAnsi="Cambria Math"/>
                                </w:rPr>
                              </m:ctrlPr>
                            </m:sSubPr>
                            <m:e>
                              <m:r>
                                <m:rPr/>
                                <w:rPr>
                                  <w:rFonts w:ascii="Cambria Math" w:hAnsi="Cambria Math" w:eastAsia="Cambria Math" w:cs="Cambria Math"/>
                                </w:rPr>
                                <m:t>S</m:t>
                              </m:r>
                              <m:ctrlPr>
                                <w:rPr>
                                  <w:rFonts w:ascii="Cambria Math" w:hAnsi="Cambria Math"/>
                                </w:rPr>
                              </m:ctrlPr>
                            </m:e>
                            <m:sub>
                              <m:r>
                                <m:rPr/>
                                <w:rPr>
                                  <w:rFonts w:ascii="Cambria Math" w:hAnsi="Cambria Math" w:eastAsia="Cambria Math" w:cs="Cambria Math"/>
                                </w:rPr>
                                <m:t>cans</m:t>
                              </m:r>
                              <m:ctrlPr>
                                <w:rPr>
                                  <w:rFonts w:ascii="Cambria Math" w:hAnsi="Cambria Math"/>
                                </w:rPr>
                              </m:ctrlPr>
                            </m:sub>
                          </m:sSub>
                          <m:r>
                            <m:rPr/>
                            <w:rPr>
                              <w:rFonts w:ascii="Cambria Math" w:hAnsi="Cambria Math" w:eastAsia="Cambria Math" w:cs="Cambria Math"/>
                            </w:rPr>
                            <m:t>∩</m:t>
                          </m:r>
                          <m:sSub>
                            <m:sSubPr>
                              <m:ctrlPr>
                                <w:rPr>
                                  <w:rFonts w:ascii="Cambria Math" w:hAnsi="Cambria Math"/>
                                </w:rPr>
                              </m:ctrlPr>
                            </m:sSubPr>
                            <m:e>
                              <m:r>
                                <m:rPr/>
                                <w:rPr>
                                  <w:rFonts w:ascii="Cambria Math" w:hAnsi="Cambria Math" w:eastAsia="Cambria Math" w:cs="Cambria Math"/>
                                </w:rPr>
                                <m:t>S</m:t>
                              </m:r>
                              <m:ctrlPr>
                                <w:rPr>
                                  <w:rFonts w:ascii="Cambria Math" w:hAnsi="Cambria Math"/>
                                </w:rPr>
                              </m:ctrlPr>
                            </m:e>
                            <m:sub>
                              <m:r>
                                <m:rPr/>
                                <w:rPr>
                                  <w:rFonts w:ascii="Cambria Math" w:hAnsi="Cambria Math" w:eastAsia="Cambria Math" w:cs="Cambria Math"/>
                                </w:rPr>
                                <m:t>CAD</m:t>
                              </m:r>
                              <m:ctrlPr>
                                <w:rPr>
                                  <w:rFonts w:ascii="Cambria Math" w:hAnsi="Cambria Math"/>
                                </w:rPr>
                              </m:ctrlPr>
                            </m:sub>
                          </m:sSub>
                          <m:r>
                            <m:rPr/>
                            <w:rPr>
                              <w:rFonts w:ascii="Cambria Math" w:hAnsi="Cambria Math" w:eastAsia="Cambria Math" w:cs="Cambria Math"/>
                            </w:rPr>
                            <m:t>∥</m:t>
                          </m:r>
                          <m:ctrlPr>
                            <w:rPr>
                              <w:rFonts w:ascii="Cambria Math" w:hAnsi="Cambria Math"/>
                            </w:rPr>
                          </m:ctrlPr>
                        </m:num>
                        <m:den>
                          <m:r>
                            <m:rPr/>
                            <w:rPr>
                              <w:rFonts w:ascii="Cambria Math" w:hAnsi="Cambria Math" w:eastAsia="Cambria Math" w:cs="Cambria Math"/>
                            </w:rPr>
                            <m:t>∥</m:t>
                          </m:r>
                          <m:sSub>
                            <m:sSubPr>
                              <m:ctrlPr>
                                <w:rPr>
                                  <w:rFonts w:ascii="Cambria Math" w:hAnsi="Cambria Math"/>
                                </w:rPr>
                              </m:ctrlPr>
                            </m:sSubPr>
                            <m:e>
                              <m:r>
                                <m:rPr/>
                                <w:rPr>
                                  <w:rFonts w:ascii="Cambria Math" w:hAnsi="Cambria Math" w:eastAsia="Cambria Math" w:cs="Cambria Math"/>
                                </w:rPr>
                                <m:t>S</m:t>
                              </m:r>
                              <m:ctrlPr>
                                <w:rPr>
                                  <w:rFonts w:ascii="Cambria Math" w:hAnsi="Cambria Math"/>
                                </w:rPr>
                              </m:ctrlPr>
                            </m:e>
                            <m:sub>
                              <m:r>
                                <m:rPr/>
                                <w:rPr>
                                  <w:rFonts w:ascii="Cambria Math" w:hAnsi="Cambria Math" w:eastAsia="Cambria Math" w:cs="Cambria Math"/>
                                </w:rPr>
                                <m:t>CAD</m:t>
                              </m:r>
                              <m:ctrlPr>
                                <w:rPr>
                                  <w:rFonts w:ascii="Cambria Math" w:hAnsi="Cambria Math"/>
                                </w:rPr>
                              </m:ctrlPr>
                            </m:sub>
                          </m:sSub>
                          <m:r>
                            <m:rPr/>
                            <w:rPr>
                              <w:rFonts w:ascii="Cambria Math" w:hAnsi="Cambria Math" w:eastAsia="Cambria Math" w:cs="Cambria Math"/>
                            </w:rPr>
                            <m:t>∥</m:t>
                          </m:r>
                          <m:ctrlPr>
                            <w:rPr>
                              <w:rFonts w:ascii="Cambria Math" w:hAnsi="Cambria Math"/>
                            </w:rPr>
                          </m:ctrlPr>
                        </m:den>
                      </m:f>
                    </m:oMath>
                  </m:oMathPara>
                </w:p>
              </w:tc>
              <w:tc>
                <w:tcPr>
                  <w:tcW w:w="1955" w:type="dxa"/>
                  <w:tcBorders>
                    <w:tl2br w:val="nil"/>
                    <w:tr2bl w:val="nil"/>
                  </w:tcBorders>
                </w:tcPr>
                <w:p w14:paraId="35B31830">
                  <w:pPr>
                    <w:spacing w:line="360" w:lineRule="auto"/>
                    <w:jc w:val="center"/>
                    <w:rPr>
                      <w:sz w:val="24"/>
                    </w:rPr>
                  </w:pPr>
                  <m:oMathPara>
                    <m:oMath>
                      <m:r>
                        <m:rPr>
                          <m:sty m:val="p"/>
                        </m:rPr>
                        <w:rPr>
                          <w:rFonts w:ascii="Cambria Math" w:hAnsi="Cambria Math"/>
                          <w:sz w:val="24"/>
                        </w:rPr>
                        <m:t>≥99.5%</m:t>
                      </m:r>
                    </m:oMath>
                  </m:oMathPara>
                </w:p>
              </w:tc>
            </w:tr>
            <w:tr w14:paraId="39D02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Borders>
                    <w:tl2br w:val="nil"/>
                    <w:tr2bl w:val="nil"/>
                  </w:tcBorders>
                </w:tcPr>
                <w:p w14:paraId="55E2CC05">
                  <w:pPr>
                    <w:spacing w:line="360" w:lineRule="auto"/>
                    <w:jc w:val="center"/>
                    <w:rPr>
                      <w:rFonts w:eastAsia="仿宋_GB2312"/>
                      <w:sz w:val="24"/>
                    </w:rPr>
                  </w:pPr>
                  <w:r>
                    <w:rPr>
                      <w:rFonts w:hint="eastAsia" w:eastAsia="仿宋_GB2312"/>
                      <w:sz w:val="24"/>
                    </w:rPr>
                    <w:t>最大局部误差</w:t>
                  </w:r>
                </w:p>
              </w:tc>
              <w:tc>
                <w:tcPr>
                  <w:tcW w:w="3444" w:type="dxa"/>
                  <w:tcBorders>
                    <w:tl2br w:val="nil"/>
                    <w:tr2bl w:val="nil"/>
                  </w:tcBorders>
                </w:tcPr>
                <w:p w14:paraId="6AA4F256">
                  <w:pPr>
                    <w:spacing w:line="360" w:lineRule="auto"/>
                    <w:jc w:val="center"/>
                    <w:rPr>
                      <w:rFonts w:eastAsia="仿宋_GB2312"/>
                      <w:sz w:val="24"/>
                    </w:rPr>
                  </w:pPr>
                  <m:oMathPara>
                    <m:oMath>
                      <m:sSub>
                        <m:sSubPr>
                          <m:ctrlPr>
                            <w:rPr>
                              <w:rFonts w:ascii="Cambria Math" w:hAnsi="Cambria Math"/>
                            </w:rPr>
                          </m:ctrlPr>
                        </m:sSubPr>
                        <m:e>
                          <m:r>
                            <m:rPr/>
                            <w:rPr>
                              <w:rFonts w:ascii="Cambria Math" w:hAnsi="Cambria Math" w:eastAsia="Cambria Math" w:cs="Cambria Math"/>
                            </w:rPr>
                            <m:t>E</m:t>
                          </m:r>
                          <m:ctrlPr>
                            <w:rPr>
                              <w:rFonts w:ascii="Cambria Math" w:hAnsi="Cambria Math"/>
                            </w:rPr>
                          </m:ctrlPr>
                        </m:e>
                        <m:sub>
                          <m:r>
                            <m:rPr/>
                            <w:rPr>
                              <w:rFonts w:ascii="Cambria Math" w:hAnsi="Cambria Math" w:eastAsia="Cambria Math" w:cs="Cambria Math"/>
                            </w:rPr>
                            <m:t>max</m:t>
                          </m:r>
                          <m:ctrlPr>
                            <w:rPr>
                              <w:rFonts w:ascii="Cambria Math" w:hAnsi="Cambria Math"/>
                            </w:rPr>
                          </m:ctrlPr>
                        </m:sub>
                      </m:sSub>
                      <m:r>
                        <m:rPr/>
                        <w:rPr>
                          <w:rFonts w:ascii="Cambria Math" w:hAnsi="Cambria Math" w:eastAsia="Cambria Math" w:cs="Cambria Math"/>
                        </w:rPr>
                        <m:t>=ma</m:t>
                      </m:r>
                      <m:sSub>
                        <m:sSubPr>
                          <m:ctrlPr>
                            <w:rPr>
                              <w:rFonts w:ascii="Cambria Math" w:hAnsi="Cambria Math"/>
                            </w:rPr>
                          </m:ctrlPr>
                        </m:sSubPr>
                        <m:e>
                          <m:r>
                            <m:rPr/>
                            <w:rPr>
                              <w:rFonts w:ascii="Cambria Math" w:hAnsi="Cambria Math" w:eastAsia="Cambria Math" w:cs="Cambria Math"/>
                            </w:rPr>
                            <m:t>x</m:t>
                          </m:r>
                          <m:ctrlPr>
                            <w:rPr>
                              <w:rFonts w:ascii="Cambria Math" w:hAnsi="Cambria Math"/>
                            </w:rPr>
                          </m:ctrlPr>
                        </m:e>
                        <m:sub>
                          <m:r>
                            <m:rPr/>
                            <w:rPr>
                              <w:rFonts w:ascii="Cambria Math" w:hAnsi="Cambria Math" w:eastAsia="Cambria Math" w:cs="Cambria Math"/>
                            </w:rPr>
                            <m:t>p∈Scans</m:t>
                          </m:r>
                          <m:ctrlPr>
                            <w:rPr>
                              <w:rFonts w:ascii="Cambria Math" w:hAnsi="Cambria Math"/>
                            </w:rPr>
                          </m:ctrlPr>
                        </m:sub>
                      </m:sSub>
                      <m:r>
                        <m:rPr/>
                        <w:rPr>
                          <w:rFonts w:ascii="Cambria Math" w:hAnsi="Cambria Math" w:eastAsia="Cambria Math" w:cs="Cambria Math"/>
                        </w:rPr>
                        <m:t>(D(p,</m:t>
                      </m:r>
                      <m:sSub>
                        <m:sSubPr>
                          <m:ctrlPr>
                            <w:rPr>
                              <w:rFonts w:ascii="Cambria Math" w:hAnsi="Cambria Math"/>
                            </w:rPr>
                          </m:ctrlPr>
                        </m:sSubPr>
                        <m:e>
                          <m:r>
                            <m:rPr/>
                            <w:rPr>
                              <w:rFonts w:ascii="Cambria Math" w:hAnsi="Cambria Math" w:eastAsia="Cambria Math" w:cs="Cambria Math"/>
                            </w:rPr>
                            <m:t>S</m:t>
                          </m:r>
                          <m:ctrlPr>
                            <w:rPr>
                              <w:rFonts w:ascii="Cambria Math" w:hAnsi="Cambria Math"/>
                            </w:rPr>
                          </m:ctrlPr>
                        </m:e>
                        <m:sub>
                          <m:r>
                            <m:rPr/>
                            <w:rPr>
                              <w:rFonts w:ascii="Cambria Math" w:hAnsi="Cambria Math" w:eastAsia="Cambria Math" w:cs="Cambria Math"/>
                            </w:rPr>
                            <m:t>CAD</m:t>
                          </m:r>
                          <m:ctrlPr>
                            <w:rPr>
                              <w:rFonts w:ascii="Cambria Math" w:hAnsi="Cambria Math"/>
                            </w:rPr>
                          </m:ctrlPr>
                        </m:sub>
                      </m:sSub>
                      <m:r>
                        <m:rPr/>
                        <w:rPr>
                          <w:rFonts w:ascii="Cambria Math" w:hAnsi="Cambria Math" w:eastAsia="Cambria Math" w:cs="Cambria Math"/>
                        </w:rPr>
                        <m:t>))</m:t>
                      </m:r>
                    </m:oMath>
                  </m:oMathPara>
                </w:p>
              </w:tc>
              <w:tc>
                <w:tcPr>
                  <w:tcW w:w="1955" w:type="dxa"/>
                  <w:tcBorders>
                    <w:tl2br w:val="nil"/>
                    <w:tr2bl w:val="nil"/>
                  </w:tcBorders>
                </w:tcPr>
                <w:p w14:paraId="5A95C0AF">
                  <w:pPr>
                    <w:spacing w:line="360" w:lineRule="auto"/>
                    <w:jc w:val="center"/>
                    <w:rPr>
                      <w:sz w:val="24"/>
                    </w:rPr>
                  </w:pPr>
                  <m:oMathPara>
                    <m:oMath>
                      <m:r>
                        <m:rPr>
                          <m:sty m:val="p"/>
                        </m:rPr>
                        <w:rPr>
                          <w:rFonts w:ascii="Cambria Math" w:hAnsi="Cambria Math"/>
                          <w:sz w:val="24"/>
                        </w:rPr>
                        <m:t>≤0.05</m:t>
                      </m:r>
                      <m:r>
                        <m:rPr>
                          <m:sty m:val="p"/>
                        </m:rPr>
                        <w:rPr>
                          <w:rFonts w:hint="eastAsia" w:ascii="Cambria Math" w:hAnsi="Cambria Math"/>
                          <w:sz w:val="24"/>
                        </w:rPr>
                        <m:t>mm</m:t>
                      </m:r>
                    </m:oMath>
                  </m:oMathPara>
                </w:p>
              </w:tc>
            </w:tr>
            <w:tr w14:paraId="7DC0E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Borders>
                    <w:tl2br w:val="nil"/>
                    <w:tr2bl w:val="nil"/>
                  </w:tcBorders>
                </w:tcPr>
                <w:p w14:paraId="47635954">
                  <w:pPr>
                    <w:spacing w:line="360" w:lineRule="auto"/>
                    <w:jc w:val="center"/>
                    <w:rPr>
                      <w:rFonts w:eastAsia="仿宋_GB2312"/>
                      <w:sz w:val="24"/>
                    </w:rPr>
                  </w:pPr>
                  <w:r>
                    <w:rPr>
                      <w:rFonts w:hint="eastAsia" w:eastAsia="仿宋_GB2312"/>
                      <w:sz w:val="24"/>
                    </w:rPr>
                    <w:t>平均均方误差</w:t>
                  </w:r>
                </w:p>
              </w:tc>
              <w:tc>
                <w:tcPr>
                  <w:tcW w:w="3444" w:type="dxa"/>
                  <w:tcBorders>
                    <w:tl2br w:val="nil"/>
                    <w:tr2bl w:val="nil"/>
                  </w:tcBorders>
                </w:tcPr>
                <w:p w14:paraId="03EC4B51">
                  <w:pPr>
                    <w:spacing w:line="360" w:lineRule="auto"/>
                    <w:jc w:val="center"/>
                    <w:rPr>
                      <w:rFonts w:eastAsia="仿宋_GB2312"/>
                      <w:sz w:val="24"/>
                    </w:rPr>
                  </w:pPr>
                  <m:oMathPara>
                    <m:oMath>
                      <m:sSub>
                        <m:sSubPr>
                          <m:ctrlPr>
                            <w:rPr>
                              <w:rFonts w:ascii="Cambria Math" w:hAnsi="Cambria Math"/>
                            </w:rPr>
                          </m:ctrlPr>
                        </m:sSubPr>
                        <m:e>
                          <m:r>
                            <m:rPr/>
                            <w:rPr>
                              <w:rFonts w:ascii="Cambria Math" w:hAnsi="Cambria Math" w:eastAsia="Cambria Math" w:cs="Cambria Math"/>
                            </w:rPr>
                            <m:t>E</m:t>
                          </m:r>
                          <m:ctrlPr>
                            <w:rPr>
                              <w:rFonts w:ascii="Cambria Math" w:hAnsi="Cambria Math"/>
                            </w:rPr>
                          </m:ctrlPr>
                        </m:e>
                        <m:sub>
                          <m:r>
                            <m:rPr/>
                            <w:rPr>
                              <w:rFonts w:ascii="Cambria Math" w:hAnsi="Cambria Math" w:eastAsia="Cambria Math" w:cs="Cambria Math"/>
                            </w:rPr>
                            <m:t>RMS</m:t>
                          </m:r>
                          <m:ctrlPr>
                            <w:rPr>
                              <w:rFonts w:ascii="Cambria Math" w:hAnsi="Cambria Math"/>
                            </w:rPr>
                          </m:ctrlPr>
                        </m:sub>
                      </m:sSub>
                      <m:r>
                        <m:rPr/>
                        <w:rPr>
                          <w:rFonts w:ascii="Cambria Math" w:hAnsi="Cambria Math" w:eastAsia="Cambria Math" w:cs="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eastAsia="Cambria Math" w:cs="Cambria Math"/>
                                </w:rPr>
                                <m:t>1</m:t>
                              </m:r>
                              <m:ctrlPr>
                                <w:rPr>
                                  <w:rFonts w:ascii="Cambria Math" w:hAnsi="Cambria Math"/>
                                </w:rPr>
                              </m:ctrlPr>
                            </m:num>
                            <m:den>
                              <m:r>
                                <m:rPr/>
                                <w:rPr>
                                  <w:rFonts w:ascii="Cambria Math" w:hAnsi="Cambria Math" w:eastAsia="Cambria Math" w:cs="Cambria Math"/>
                                </w:rPr>
                                <m:t>N</m:t>
                              </m:r>
                              <m:ctrlPr>
                                <w:rPr>
                                  <w:rFonts w:ascii="Cambria Math" w:hAnsi="Cambria Math"/>
                                </w:rPr>
                              </m:ctrlPr>
                            </m:den>
                          </m:f>
                          <m:nary>
                            <m:naryPr>
                              <m:chr m:val="∑"/>
                              <m:ctrlPr>
                                <w:rPr>
                                  <w:rFonts w:ascii="Cambria Math" w:hAnsi="Cambria Math"/>
                                </w:rPr>
                              </m:ctrlPr>
                            </m:naryPr>
                            <m:sub>
                              <m:r>
                                <m:rPr/>
                                <w:rPr>
                                  <w:rFonts w:ascii="Cambria Math" w:hAnsi="Cambria Math" w:eastAsia="Cambria Math" w:cs="Cambria Math"/>
                                </w:rPr>
                                <m:t>i=1</m:t>
                              </m:r>
                              <m:ctrlPr>
                                <w:rPr>
                                  <w:rFonts w:ascii="Cambria Math" w:hAnsi="Cambria Math"/>
                                </w:rPr>
                              </m:ctrlPr>
                            </m:sub>
                            <m:sup>
                              <m:r>
                                <m:rPr/>
                                <w:rPr>
                                  <w:rFonts w:ascii="Cambria Math" w:hAnsi="Cambria Math" w:eastAsia="Cambria Math" w:cs="Cambria Math"/>
                                </w:rPr>
                                <m:t>N</m:t>
                              </m:r>
                              <m:ctrlPr>
                                <w:rPr>
                                  <w:rFonts w:ascii="Cambria Math" w:hAnsi="Cambria Math"/>
                                </w:rPr>
                              </m:ctrlPr>
                            </m:sup>
                            <m:e>
                              <m:ctrlPr>
                                <w:rPr>
                                  <w:rFonts w:ascii="Cambria Math" w:hAnsi="Cambria Math"/>
                                </w:rPr>
                              </m:ctrlPr>
                            </m:e>
                          </m:nary>
                          <m:r>
                            <m:rPr/>
                            <w:rPr>
                              <w:rFonts w:ascii="Cambria Math" w:hAnsi="Cambria Math" w:eastAsia="Cambria Math" w:cs="Cambria Math"/>
                            </w:rPr>
                            <m:t>(D(</m:t>
                          </m:r>
                          <m:sSub>
                            <m:sSubPr>
                              <m:ctrlPr>
                                <w:rPr>
                                  <w:rFonts w:ascii="Cambria Math" w:hAnsi="Cambria Math"/>
                                </w:rPr>
                              </m:ctrlPr>
                            </m:sSubPr>
                            <m:e>
                              <m:r>
                                <m:rPr/>
                                <w:rPr>
                                  <w:rFonts w:ascii="Cambria Math" w:hAnsi="Cambria Math" w:eastAsia="Cambria Math" w:cs="Cambria Math"/>
                                </w:rPr>
                                <m:t>p</m:t>
                              </m:r>
                              <m:ctrlPr>
                                <w:rPr>
                                  <w:rFonts w:ascii="Cambria Math" w:hAnsi="Cambria Math"/>
                                </w:rPr>
                              </m:ctrlPr>
                            </m:e>
                            <m:sub>
                              <m:r>
                                <m:rPr/>
                                <w:rPr>
                                  <w:rFonts w:ascii="Cambria Math" w:hAnsi="Cambria Math" w:eastAsia="Cambria Math" w:cs="Cambria Math"/>
                                </w:rPr>
                                <m:t>i</m:t>
                              </m:r>
                              <m:ctrlPr>
                                <w:rPr>
                                  <w:rFonts w:ascii="Cambria Math" w:hAnsi="Cambria Math"/>
                                </w:rPr>
                              </m:ctrlPr>
                            </m:sub>
                          </m:sSub>
                          <m:r>
                            <m:rPr/>
                            <w:rPr>
                              <w:rFonts w:ascii="Cambria Math" w:hAnsi="Cambria Math" w:eastAsia="Cambria Math" w:cs="Cambria Math"/>
                            </w:rPr>
                            <m:t>,SCAD)</m:t>
                          </m:r>
                          <m:sSup>
                            <m:sSupPr>
                              <m:ctrlPr>
                                <w:rPr>
                                  <w:rFonts w:ascii="Cambria Math" w:hAnsi="Cambria Math"/>
                                </w:rPr>
                              </m:ctrlPr>
                            </m:sSupPr>
                            <m:e>
                              <m:r>
                                <m:rPr/>
                                <w:rPr>
                                  <w:rFonts w:ascii="Cambria Math" w:hAnsi="Cambria Math" w:eastAsia="Cambria Math" w:cs="Cambria Math"/>
                                </w:rPr>
                                <m:t>)</m:t>
                              </m:r>
                              <m:ctrlPr>
                                <w:rPr>
                                  <w:rFonts w:ascii="Cambria Math" w:hAnsi="Cambria Math"/>
                                </w:rPr>
                              </m:ctrlPr>
                            </m:e>
                            <m:sup>
                              <m:r>
                                <m:rPr/>
                                <w:rPr>
                                  <w:rFonts w:ascii="Cambria Math" w:hAnsi="Cambria Math" w:eastAsia="Cambria Math" w:cs="Cambria Math"/>
                                </w:rPr>
                                <m:t>2</m:t>
                              </m:r>
                              <m:ctrlPr>
                                <w:rPr>
                                  <w:rFonts w:ascii="Cambria Math" w:hAnsi="Cambria Math"/>
                                </w:rPr>
                              </m:ctrlPr>
                            </m:sup>
                          </m:sSup>
                          <m:ctrlPr>
                            <w:rPr>
                              <w:rFonts w:ascii="Cambria Math" w:hAnsi="Cambria Math"/>
                            </w:rPr>
                          </m:ctrlPr>
                        </m:e>
                      </m:rad>
                    </m:oMath>
                  </m:oMathPara>
                </w:p>
              </w:tc>
              <w:tc>
                <w:tcPr>
                  <w:tcW w:w="1955" w:type="dxa"/>
                  <w:tcBorders>
                    <w:tl2br w:val="nil"/>
                    <w:tr2bl w:val="nil"/>
                  </w:tcBorders>
                </w:tcPr>
                <w:p w14:paraId="1E92D6D9">
                  <w:pPr>
                    <w:spacing w:line="360" w:lineRule="auto"/>
                    <w:jc w:val="center"/>
                    <w:rPr>
                      <w:sz w:val="24"/>
                    </w:rPr>
                  </w:pPr>
                  <m:oMathPara>
                    <m:oMath>
                      <m:r>
                        <m:rPr>
                          <m:sty m:val="p"/>
                        </m:rPr>
                        <w:rPr>
                          <w:rFonts w:ascii="Cambria Math" w:hAnsi="Cambria Math"/>
                          <w:sz w:val="24"/>
                        </w:rPr>
                        <m:t>≤0.02</m:t>
                      </m:r>
                      <m:r>
                        <m:rPr>
                          <m:sty m:val="p"/>
                        </m:rPr>
                        <w:rPr>
                          <w:rFonts w:hint="eastAsia" w:ascii="Cambria Math" w:hAnsi="Cambria Math"/>
                          <w:sz w:val="24"/>
                        </w:rPr>
                        <m:t>mm</m:t>
                      </m:r>
                    </m:oMath>
                  </m:oMathPara>
                </w:p>
              </w:tc>
            </w:tr>
            <w:tr w14:paraId="667A04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Borders>
                    <w:tl2br w:val="nil"/>
                    <w:tr2bl w:val="nil"/>
                  </w:tcBorders>
                </w:tcPr>
                <w:p w14:paraId="31E6D011">
                  <w:pPr>
                    <w:spacing w:line="360" w:lineRule="auto"/>
                    <w:jc w:val="center"/>
                    <w:rPr>
                      <w:rFonts w:eastAsia="仿宋_GB2312"/>
                      <w:sz w:val="24"/>
                    </w:rPr>
                  </w:pPr>
                  <w:r>
                    <w:rPr>
                      <w:rFonts w:hint="eastAsia" w:eastAsia="仿宋_GB2312"/>
                      <w:sz w:val="24"/>
                    </w:rPr>
                    <w:t>关键特征缺失率</w:t>
                  </w:r>
                </w:p>
              </w:tc>
              <w:tc>
                <w:tcPr>
                  <w:tcW w:w="3444" w:type="dxa"/>
                  <w:tcBorders>
                    <w:tl2br w:val="nil"/>
                    <w:tr2bl w:val="nil"/>
                  </w:tcBorders>
                </w:tcPr>
                <w:p w14:paraId="2B9983AA">
                  <w:pPr>
                    <w:spacing w:line="240" w:lineRule="auto"/>
                    <w:jc w:val="center"/>
                    <w:rPr>
                      <w:rFonts w:hint="eastAsia" w:eastAsia="仿宋_GB2312"/>
                      <w:sz w:val="24"/>
                    </w:rPr>
                  </w:pPr>
                  <m:oMathPara>
                    <m:oMath>
                      <m:sSub>
                        <m:sSubPr>
                          <m:ctrlPr>
                            <w:rPr>
                              <w:rFonts w:ascii="Cambria Math" w:hAnsi="Cambria Math"/>
                            </w:rPr>
                          </m:ctrlPr>
                        </m:sSubPr>
                        <m:e>
                          <m:r>
                            <m:rPr/>
                            <w:rPr>
                              <w:rFonts w:ascii="Cambria Math" w:hAnsi="Cambria Math" w:eastAsia="Cambria Math" w:cs="Cambria Math"/>
                            </w:rPr>
                            <m:t>M</m:t>
                          </m:r>
                          <m:ctrlPr>
                            <w:rPr>
                              <w:rFonts w:ascii="Cambria Math" w:hAnsi="Cambria Math"/>
                            </w:rPr>
                          </m:ctrlPr>
                        </m:e>
                        <m:sub>
                          <m:r>
                            <m:rPr/>
                            <w:rPr>
                              <w:rFonts w:ascii="Cambria Math" w:hAnsi="Cambria Math" w:eastAsia="Cambria Math" w:cs="Cambria Math"/>
                            </w:rPr>
                            <m:t>key</m:t>
                          </m:r>
                          <m:ctrlPr>
                            <w:rPr>
                              <w:rFonts w:ascii="Cambria Math" w:hAnsi="Cambria Math"/>
                            </w:rPr>
                          </m:ctrlPr>
                        </m:sub>
                      </m:sSub>
                      <m:r>
                        <m:rPr/>
                        <w:rPr>
                          <w:rFonts w:ascii="Cambria Math" w:hAnsi="Cambria Math" w:eastAsia="Cambria Math" w:cs="Cambria Math"/>
                        </w:rPr>
                        <m:t>=</m:t>
                      </m:r>
                      <m:f>
                        <m:fPr>
                          <m:ctrlPr>
                            <w:rPr>
                              <w:rFonts w:ascii="Cambria Math" w:hAnsi="Cambria Math"/>
                            </w:rPr>
                          </m:ctrlPr>
                        </m:fPr>
                        <m:num>
                          <m:r>
                            <m:rPr/>
                            <w:rPr>
                              <w:rFonts w:ascii="Cambria Math" w:hAnsi="Cambria Math" w:cs="Cambria Math"/>
                            </w:rPr>
                            <m:t>未覆盖的孔/边缘数量</m:t>
                          </m:r>
                          <m:ctrlPr>
                            <w:rPr>
                              <w:rFonts w:ascii="Cambria Math" w:hAnsi="Cambria Math"/>
                            </w:rPr>
                          </m:ctrlPr>
                        </m:num>
                        <m:den>
                          <m:r>
                            <m:rPr/>
                            <w:rPr>
                              <w:rFonts w:ascii="Cambria Math" w:hAnsi="Cambria Math" w:cs="Cambria Math"/>
                            </w:rPr>
                            <m:t>CAD模型特征总数</m:t>
                          </m:r>
                          <m:ctrlPr>
                            <w:rPr>
                              <w:rFonts w:ascii="Cambria Math" w:hAnsi="Cambria Math"/>
                            </w:rPr>
                          </m:ctrlPr>
                        </m:den>
                      </m:f>
                    </m:oMath>
                  </m:oMathPara>
                </w:p>
              </w:tc>
              <w:tc>
                <w:tcPr>
                  <w:tcW w:w="1955" w:type="dxa"/>
                  <w:tcBorders>
                    <w:tl2br w:val="nil"/>
                    <w:tr2bl w:val="nil"/>
                  </w:tcBorders>
                </w:tcPr>
                <w:p w14:paraId="5663A2BB">
                  <w:pPr>
                    <w:spacing w:line="360" w:lineRule="auto"/>
                    <w:jc w:val="center"/>
                    <w:rPr>
                      <w:rFonts w:eastAsia="仿宋_GB2312"/>
                      <w:sz w:val="24"/>
                    </w:rPr>
                  </w:pPr>
                  <w:r>
                    <w:rPr>
                      <w:rFonts w:hint="eastAsia" w:eastAsia="仿宋_GB2312"/>
                      <w:sz w:val="24"/>
                    </w:rPr>
                    <w:t>0%</w:t>
                  </w:r>
                </w:p>
              </w:tc>
            </w:tr>
          </w:tbl>
          <w:p w14:paraId="14C4BFE5">
            <w:pPr>
              <w:jc w:val="center"/>
            </w:pPr>
          </w:p>
          <w:p w14:paraId="5CB118D1">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对每个候选视点，用光线追踪模拟其能观测到的未覆盖区域面积（图2）。对候选视点</w:t>
            </w:r>
            <w:r>
              <w:rPr>
                <w:rFonts w:hint="eastAsia" w:ascii="Times New Roman" w:hAnsi="Times New Roman" w:eastAsia="仿宋_GB2312" w:cs="Times New Roman"/>
                <w:b w:val="0"/>
                <w:bCs w:val="0"/>
                <w:sz w:val="24"/>
                <w:lang w:val="en-US" w:eastAsia="zh-CN"/>
              </w:rPr>
              <w:drawing>
                <wp:inline distT="0" distB="0" distL="114300" distR="114300">
                  <wp:extent cx="121920" cy="114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
                          <a:stretch>
                            <a:fillRect/>
                          </a:stretch>
                        </pic:blipFill>
                        <pic:spPr>
                          <a:xfrm>
                            <a:off x="0" y="0"/>
                            <a:ext cx="121920" cy="114300"/>
                          </a:xfrm>
                          <a:prstGeom prst="rect">
                            <a:avLst/>
                          </a:prstGeom>
                          <a:noFill/>
                          <a:ln>
                            <a:noFill/>
                          </a:ln>
                        </pic:spPr>
                      </pic:pic>
                    </a:graphicData>
                  </a:graphic>
                </wp:inline>
              </w:drawing>
            </w:r>
            <w:r>
              <w:rPr>
                <w:rFonts w:hint="eastAsia" w:ascii="Times New Roman" w:hAnsi="Times New Roman" w:eastAsia="仿宋_GB2312" w:cs="Times New Roman"/>
                <w:b w:val="0"/>
                <w:bCs w:val="0"/>
                <w:sz w:val="24"/>
                <w:lang w:val="en-US" w:eastAsia="zh-CN"/>
              </w:rPr>
              <w:t>，计算其可见的缺失区域面积</w:t>
            </w:r>
            <w:r>
              <w:rPr>
                <w:rFonts w:hint="eastAsia" w:ascii="Times New Roman" w:hAnsi="Times New Roman" w:eastAsia="仿宋_GB2312" w:cs="Times New Roman"/>
                <w:b w:val="0"/>
                <w:bCs w:val="0"/>
                <w:sz w:val="24"/>
                <w:lang w:val="en-US" w:eastAsia="zh-CN"/>
              </w:rPr>
              <w:drawing>
                <wp:inline distT="0" distB="0" distL="114300" distR="114300">
                  <wp:extent cx="121920" cy="152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121920" cy="152400"/>
                          </a:xfrm>
                          <a:prstGeom prst="rect">
                            <a:avLst/>
                          </a:prstGeom>
                          <a:noFill/>
                          <a:ln>
                            <a:noFill/>
                          </a:ln>
                        </pic:spPr>
                      </pic:pic>
                    </a:graphicData>
                  </a:graphic>
                </wp:inline>
              </w:drawing>
            </w:r>
            <w:r>
              <w:rPr>
                <w:rFonts w:hint="eastAsia" w:ascii="Times New Roman" w:hAnsi="Times New Roman" w:eastAsia="仿宋_GB2312" w:cs="Times New Roman"/>
                <w:b w:val="0"/>
                <w:bCs w:val="0"/>
                <w:sz w:val="24"/>
                <w:lang w:val="en-US" w:eastAsia="zh-CN"/>
              </w:rPr>
              <w:t>：</w:t>
            </w:r>
          </w:p>
          <w:p w14:paraId="0EE14041">
            <w:pPr>
              <w:widowControl w:val="0"/>
              <w:spacing w:line="240" w:lineRule="auto"/>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drawing>
                <wp:inline distT="0" distB="0" distL="114300" distR="114300">
                  <wp:extent cx="2171700" cy="4267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171700" cy="426720"/>
                          </a:xfrm>
                          <a:prstGeom prst="rect">
                            <a:avLst/>
                          </a:prstGeom>
                          <a:noFill/>
                          <a:ln>
                            <a:noFill/>
                          </a:ln>
                        </pic:spPr>
                      </pic:pic>
                    </a:graphicData>
                  </a:graphic>
                </wp:inline>
              </w:drawing>
            </w:r>
          </w:p>
          <w:p w14:paraId="3C29997C">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其中，wk为区域重要性权重（如关键装配面权重=2，非关键面=1）。</w:t>
            </w:r>
          </w:p>
          <w:p w14:paraId="27046AF2">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优先选择能覆盖最大未扫描面积或关键特征（如定位孔）的视角。</w:t>
            </w:r>
          </w:p>
          <w:p w14:paraId="19017661">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不确定性驱动策略：</w:t>
            </w:r>
          </w:p>
          <w:p w14:paraId="5A18CD90">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对低置信度区域（如反光处），计算其在不同视角下的观测不确定性降低量（如熵减）。</w:t>
            </w:r>
          </w:p>
          <w:p w14:paraId="33F9313B">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打造信息增益最大化模型，达到可见性增益（80%） + 不确定性降低（15%） + 运动成本（5%）。记录历史扫描数据，训练视角选择预测模型（如强化学习PPO算法），主动学习优化减少在线计算时间，在难扫描区域切换至激光线扫描辅助，多传感器协同弥补结构光局限性。对关键区域（如装配接口）采用更高分辨率编码，动态分辨率调整其余区域降低精度以提速。对低置信区域，计算其在该视角下的观测不确定性熵减：</w:t>
            </w:r>
          </w:p>
          <w:p w14:paraId="6D6D0EA9">
            <w:pPr>
              <w:widowControl w:val="0"/>
              <w:spacing w:line="240" w:lineRule="auto"/>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drawing>
                <wp:inline distT="0" distB="0" distL="114300" distR="114300">
                  <wp:extent cx="152400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1524000" cy="266700"/>
                          </a:xfrm>
                          <a:prstGeom prst="rect">
                            <a:avLst/>
                          </a:prstGeom>
                          <a:noFill/>
                          <a:ln>
                            <a:noFill/>
                          </a:ln>
                        </pic:spPr>
                      </pic:pic>
                    </a:graphicData>
                  </a:graphic>
                </wp:inline>
              </w:drawing>
            </w:r>
          </w:p>
          <w:p w14:paraId="00559927">
            <w:pPr>
              <w:widowControl w:val="0"/>
              <w:spacing w:line="240" w:lineRule="auto"/>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可见性增益函数：</w:t>
            </w:r>
            <w:r>
              <w:rPr>
                <w:rFonts w:hint="eastAsia" w:ascii="Times New Roman" w:hAnsi="Times New Roman" w:eastAsia="仿宋_GB2312" w:cs="Times New Roman"/>
                <w:b w:val="0"/>
                <w:bCs w:val="0"/>
                <w:sz w:val="24"/>
                <w:lang w:val="en-US" w:eastAsia="zh-CN"/>
              </w:rPr>
              <w:drawing>
                <wp:inline distT="0" distB="0" distL="114300" distR="114300">
                  <wp:extent cx="2045970" cy="34290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
                          <a:stretch>
                            <a:fillRect/>
                          </a:stretch>
                        </pic:blipFill>
                        <pic:spPr>
                          <a:xfrm>
                            <a:off x="0" y="0"/>
                            <a:ext cx="2045970" cy="342900"/>
                          </a:xfrm>
                          <a:prstGeom prst="rect">
                            <a:avLst/>
                          </a:prstGeom>
                          <a:noFill/>
                          <a:ln>
                            <a:noFill/>
                          </a:ln>
                        </pic:spPr>
                      </pic:pic>
                    </a:graphicData>
                  </a:graphic>
                </wp:inline>
              </w:drawing>
            </w:r>
          </w:p>
          <w:p w14:paraId="760B9408">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V(v,r)：视角v对缺失区域r的可见性（0/1）</w:t>
            </w:r>
          </w:p>
          <w:p w14:paraId="0FC6559C">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α(r)：区域重要性权重（关键特征区域权重=2.0）</w:t>
            </w:r>
          </w:p>
          <w:p w14:paraId="3AC1590E">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D(v,r)：机械臂到区域r的移动距离</w:t>
            </w:r>
          </w:p>
          <w:p w14:paraId="07D467E2">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λ：距离衰减系数（通常取0.1）</w:t>
            </w:r>
          </w:p>
          <w:p w14:paraId="3270EFE0">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结合当前机械臂位姿，计算候选视点的移动时间代价（RRT或A算法），使用A*算法或RRT*规划机械臂从当前位姿到候选视点的最优路径，计算移动时间tj（秒）。根据关节扭矩和移动距离估算能耗Ej（如归一化为[0,1]）。</w:t>
            </w:r>
          </w:p>
          <w:p w14:paraId="5C45B2E6">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平衡信息增益与运动效率（如定义代价函数：Cost = α×移动时间 + β×(1-信息增益)）。</w:t>
            </w:r>
          </w:p>
          <w:p w14:paraId="636C74FA">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机械臂运动代价：</w:t>
            </w:r>
          </w:p>
          <w:p w14:paraId="3925F605">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tmove​=RRT*规划时间+关节运动时间</w:t>
            </w:r>
          </w:p>
          <w:p w14:paraId="204B109F">
            <w:pPr>
              <w:widowControl w:val="0"/>
              <w:spacing w:line="240" w:lineRule="auto"/>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drawing>
                <wp:inline distT="0" distB="0" distL="114300" distR="114300">
                  <wp:extent cx="1360170" cy="209550"/>
                  <wp:effectExtent l="0" t="0" r="381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
                          <a:stretch>
                            <a:fillRect/>
                          </a:stretch>
                        </pic:blipFill>
                        <pic:spPr>
                          <a:xfrm>
                            <a:off x="0" y="0"/>
                            <a:ext cx="1360170" cy="209550"/>
                          </a:xfrm>
                          <a:prstGeom prst="rect">
                            <a:avLst/>
                          </a:prstGeom>
                          <a:noFill/>
                          <a:ln>
                            <a:noFill/>
                          </a:ln>
                        </pic:spPr>
                      </pic:pic>
                    </a:graphicData>
                  </a:graphic>
                </wp:inline>
              </w:drawing>
            </w:r>
            <w:r>
              <w:rPr>
                <w:rFonts w:hint="eastAsia" w:ascii="Times New Roman" w:hAnsi="Times New Roman" w:eastAsia="仿宋_GB2312" w:cs="Times New Roman"/>
                <w:b w:val="0"/>
                <w:bCs w:val="0"/>
                <w:sz w:val="24"/>
                <w:lang w:val="en-US" w:eastAsia="zh-CN"/>
              </w:rPr>
              <w:t>（6轴机械臂能耗模型）</w:t>
            </w:r>
          </w:p>
          <w:p w14:paraId="4C045238">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实时路径规划：RRT*-Connect算法（GPU加速，规划时间&lt;50ms）。</w:t>
            </w:r>
          </w:p>
          <w:p w14:paraId="4C126F87">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多目标优化决策代价函数：</w:t>
            </w:r>
          </w:p>
          <w:p w14:paraId="68EA6A87">
            <w:pPr>
              <w:widowControl w:val="0"/>
              <w:spacing w:line="240" w:lineRule="auto"/>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drawing>
                <wp:inline distT="0" distB="0" distL="114300" distR="114300">
                  <wp:extent cx="2712720" cy="3505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2712720" cy="350520"/>
                          </a:xfrm>
                          <a:prstGeom prst="rect">
                            <a:avLst/>
                          </a:prstGeom>
                          <a:noFill/>
                          <a:ln>
                            <a:noFill/>
                          </a:ln>
                        </pic:spPr>
                      </pic:pic>
                    </a:graphicData>
                  </a:graphic>
                </wp:inline>
              </w:drawing>
            </w:r>
          </w:p>
          <w:p w14:paraId="4D903B32">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其中，α,β,γ为权重系数（如α=0.6,β=0.3,γ=0.1）。当覆盖率&gt;95%时，增大β以优先消除低置信区域；当时间紧迫时，增大γ以降低运动成本。</w:t>
            </w:r>
          </w:p>
          <w:p w14:paraId="34C96F68">
            <w:pPr>
              <w:spacing w:line="560" w:lineRule="exact"/>
              <w:ind w:firstLine="452" w:firstLineChars="200"/>
              <w:jc w:val="left"/>
              <w:rPr>
                <w:rFonts w:eastAsia="仿宋_GB2312"/>
                <w:sz w:val="24"/>
              </w:rPr>
            </w:pPr>
          </w:p>
          <w:p w14:paraId="2E9B525F">
            <w:pPr>
              <w:numPr>
                <w:ilvl w:val="0"/>
                <w:numId w:val="2"/>
              </w:numPr>
              <w:spacing w:line="360" w:lineRule="auto"/>
              <w:ind w:hanging="440" w:firstLineChars="0"/>
              <w:jc w:val="left"/>
              <w:rPr>
                <w:rFonts w:eastAsia="仿宋_GB2312"/>
                <w:b/>
                <w:bCs/>
                <w:sz w:val="28"/>
                <w:szCs w:val="28"/>
              </w:rPr>
            </w:pPr>
            <w:r>
              <w:rPr>
                <w:rFonts w:hint="eastAsia" w:eastAsia="仿宋_GB2312"/>
                <w:b/>
                <w:bCs/>
                <w:sz w:val="28"/>
                <w:szCs w:val="28"/>
              </w:rPr>
              <w:t>创新点：</w:t>
            </w:r>
          </w:p>
          <w:p w14:paraId="693E60C6">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eastAsia="仿宋_GB2312" w:cs="Times New Roman"/>
                <w:b w:val="0"/>
                <w:bCs w:val="0"/>
                <w:sz w:val="24"/>
                <w:lang w:val="en-US" w:eastAsia="zh-CN"/>
              </w:rPr>
              <w:t>1）</w:t>
            </w:r>
            <w:r>
              <w:rPr>
                <w:rFonts w:hint="eastAsia" w:ascii="Times New Roman" w:hAnsi="Times New Roman" w:eastAsia="仿宋_GB2312" w:cs="Times New Roman"/>
                <w:b w:val="0"/>
                <w:bCs w:val="0"/>
                <w:sz w:val="24"/>
                <w:lang w:val="en-US" w:eastAsia="zh-CN"/>
              </w:rPr>
              <w:t>首次提出待测点云的完整性量化算法。使用全局特征描述子（如3D-SIFT、FPFH）快速匹配CAD模型与初始扫描点云，通过深度学习配准（如PointNetLK）实现鲁棒初始对齐，采用ICP变种算法（如Sparse ICP）优化位姿，处理噪声和部分重叠数据。引入语义约束，若CAD模型包含部件标签（如孔、凸台），优先对齐特征区域，实现待测点云与CAD的配准。基于距离场的缺失标记，将CAD模型转换为截断符号距离场（TSDF），设定阈值δ（如0.2mm）。标记所有满足TSDF(x)&gt;δ的体素为缺失区域。动态置信度权重，对高反光、深孔区域，根据反射强度和多视角一致性分配置信度权重wi∈[0,1]，低置信区域需多次验证。基于TSDF的网格离散化（体素尺寸0.05mm），动态置信度映射。将CAD模型表面离散化为网格，统计每个网格单元内是否有扫描点覆盖，输出覆盖率百分比和未覆盖区域的空间分布，完成覆盖率计算。由此实现物体完整表面的三维重建目标。</w:t>
            </w:r>
          </w:p>
          <w:p w14:paraId="68399788">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eastAsia="仿宋_GB2312" w:cs="Times New Roman"/>
                <w:b w:val="0"/>
                <w:bCs w:val="0"/>
                <w:sz w:val="24"/>
                <w:lang w:val="en-US" w:eastAsia="zh-CN"/>
              </w:rPr>
              <w:t>2）</w:t>
            </w:r>
            <w:r>
              <w:rPr>
                <w:rFonts w:hint="default" w:ascii="Times New Roman" w:hAnsi="Times New Roman" w:eastAsia="仿宋_GB2312" w:cs="Times New Roman"/>
                <w:b w:val="0"/>
                <w:bCs w:val="0"/>
                <w:sz w:val="24"/>
                <w:lang w:val="en-US" w:eastAsia="zh-CN"/>
              </w:rPr>
              <w:t>首次提出候选视角</w:t>
            </w:r>
            <w:r>
              <w:rPr>
                <w:rFonts w:hint="eastAsia" w:ascii="Times New Roman" w:hAnsi="Times New Roman" w:eastAsia="仿宋_GB2312" w:cs="Times New Roman"/>
                <w:b w:val="0"/>
                <w:bCs w:val="0"/>
                <w:sz w:val="24"/>
                <w:lang w:val="en-US" w:eastAsia="zh-CN"/>
              </w:rPr>
              <w:t>的自动优化方法</w:t>
            </w:r>
          </w:p>
          <w:p w14:paraId="38B50AF7">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基于CAD模型的视点采样</w:t>
            </w:r>
            <w:r>
              <w:rPr>
                <w:rFonts w:hint="eastAsia" w:eastAsia="仿宋_GB2312" w:cs="Times New Roman"/>
                <w:b w:val="0"/>
                <w:bCs w:val="0"/>
                <w:sz w:val="24"/>
                <w:lang w:val="en-US" w:eastAsia="zh-CN"/>
              </w:rPr>
              <w:t>，</w:t>
            </w:r>
            <w:r>
              <w:rPr>
                <w:rFonts w:hint="eastAsia" w:ascii="Times New Roman" w:hAnsi="Times New Roman" w:eastAsia="仿宋_GB2312" w:cs="Times New Roman"/>
                <w:b w:val="0"/>
                <w:bCs w:val="0"/>
                <w:sz w:val="24"/>
                <w:lang w:val="en-US" w:eastAsia="zh-CN"/>
              </w:rPr>
              <w:t>在CAD模型周围球面空间均匀生成N个候选视点（如Fibonacci球采样）。据此剔除无效视点（包括与机械臂运动范围冲突的位姿），基于机械臂工作空间约束剔除不可达视角完成可达性过滤。</w:t>
            </w:r>
          </w:p>
          <w:p w14:paraId="58514782">
            <w:pPr>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通过光线投射检查视点是否被夹具/设备遮挡。对每个候选视点，采用光线投射法模拟双目相机和投影仪的视野，剔除被遮挡的视点。基于结构光投影可行性排除基线过短（双目视差不足）或投影角度过偏（结构光畸变大）的视角。</w:t>
            </w:r>
          </w:p>
          <w:p w14:paraId="73698279">
            <w:pPr>
              <w:spacing w:line="560" w:lineRule="exact"/>
              <w:ind w:firstLine="452" w:firstLineChars="200"/>
              <w:jc w:val="left"/>
              <w:rPr>
                <w:rFonts w:hint="default" w:eastAsia="仿宋_GB2312" w:cs="Times New Roman"/>
                <w:b w:val="0"/>
                <w:bCs w:val="0"/>
                <w:sz w:val="24"/>
                <w:lang w:val="en-US" w:eastAsia="zh-CN"/>
              </w:rPr>
            </w:pPr>
          </w:p>
          <w:tbl>
            <w:tblPr>
              <w:tblStyle w:val="12"/>
              <w:tblW w:w="0" w:type="auto"/>
              <w:jc w:val="center"/>
              <w:tblLayout w:type="fixed"/>
              <w:tblCellMar>
                <w:top w:w="0" w:type="dxa"/>
                <w:left w:w="108" w:type="dxa"/>
                <w:bottom w:w="0" w:type="dxa"/>
                <w:right w:w="108" w:type="dxa"/>
              </w:tblCellMar>
            </w:tblPr>
            <w:tblGrid>
              <w:gridCol w:w="7266"/>
            </w:tblGrid>
            <w:tr w14:paraId="090107D0">
              <w:trPr>
                <w:jc w:val="center"/>
              </w:trPr>
              <w:tc>
                <w:tcPr>
                  <w:tcW w:w="7266" w:type="dxa"/>
                </w:tcPr>
                <w:p w14:paraId="6419AA1B">
                  <w:pPr>
                    <w:numPr>
                      <w:ilvl w:val="-1"/>
                      <w:numId w:val="0"/>
                    </w:numPr>
                    <w:spacing w:line="360" w:lineRule="auto"/>
                    <w:ind w:firstLine="0" w:firstLineChars="0"/>
                    <w:jc w:val="left"/>
                    <w:rPr>
                      <w:rFonts w:hint="eastAsia" w:eastAsia="仿宋_GB2312"/>
                      <w:sz w:val="24"/>
                    </w:rPr>
                  </w:pPr>
                  <w:r>
                    <w:rPr>
                      <w:rFonts w:hint="eastAsia" w:eastAsia="仿宋_GB2312"/>
                      <w:sz w:val="24"/>
                    </w:rPr>
                    <w:drawing>
                      <wp:inline distT="0" distB="0" distL="114300" distR="114300">
                        <wp:extent cx="2330450" cy="1300480"/>
                        <wp:effectExtent l="0" t="0" r="6350" b="7620"/>
                        <wp:docPr id="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pic:cNvPicPr>
                                  <a:picLocks noChangeAspect="1"/>
                                </pic:cNvPicPr>
                              </pic:nvPicPr>
                              <pic:blipFill>
                                <a:blip r:embed="rId15"/>
                                <a:stretch>
                                  <a:fillRect/>
                                </a:stretch>
                              </pic:blipFill>
                              <pic:spPr>
                                <a:xfrm>
                                  <a:off x="0" y="0"/>
                                  <a:ext cx="2330450" cy="1300480"/>
                                </a:xfrm>
                                <a:prstGeom prst="rect">
                                  <a:avLst/>
                                </a:prstGeom>
                                <a:noFill/>
                                <a:ln>
                                  <a:noFill/>
                                </a:ln>
                              </pic:spPr>
                            </pic:pic>
                          </a:graphicData>
                        </a:graphic>
                      </wp:inline>
                    </w:drawing>
                  </w:r>
                </w:p>
                <w:p w14:paraId="1F0BD101">
                  <w:pPr>
                    <w:numPr>
                      <w:ilvl w:val="-1"/>
                      <w:numId w:val="0"/>
                    </w:numPr>
                    <w:spacing w:line="360" w:lineRule="auto"/>
                    <w:ind w:firstLine="0" w:firstLineChars="0"/>
                    <w:jc w:val="left"/>
                    <w:rPr>
                      <w:rFonts w:hint="eastAsia" w:eastAsia="仿宋_GB2312"/>
                      <w:sz w:val="24"/>
                    </w:rPr>
                  </w:pPr>
                </w:p>
                <w:p w14:paraId="7B8ADC4D">
                  <w:pPr>
                    <w:numPr>
                      <w:ilvl w:val="-1"/>
                      <w:numId w:val="0"/>
                    </w:numPr>
                    <w:spacing w:line="360" w:lineRule="auto"/>
                    <w:ind w:firstLine="0" w:firstLineChars="0"/>
                    <w:jc w:val="left"/>
                    <w:rPr>
                      <w:rFonts w:hint="eastAsia" w:eastAsia="仿宋_GB2312"/>
                      <w:sz w:val="24"/>
                    </w:rPr>
                  </w:pPr>
                </w:p>
              </w:tc>
            </w:tr>
          </w:tbl>
          <w:p w14:paraId="4C356753">
            <w:pPr>
              <w:numPr>
                <w:ilvl w:val="0"/>
                <w:numId w:val="2"/>
              </w:numPr>
              <w:spacing w:line="360" w:lineRule="auto"/>
              <w:ind w:hanging="440" w:firstLineChars="0"/>
              <w:jc w:val="left"/>
              <w:rPr>
                <w:rFonts w:eastAsia="仿宋_GB2312"/>
                <w:b/>
                <w:bCs/>
                <w:sz w:val="28"/>
                <w:szCs w:val="28"/>
              </w:rPr>
            </w:pPr>
            <w:r>
              <w:rPr>
                <w:rFonts w:hint="eastAsia" w:eastAsia="仿宋_GB2312"/>
                <w:b/>
                <w:bCs/>
                <w:sz w:val="28"/>
                <w:szCs w:val="28"/>
              </w:rPr>
              <w:t>技术关键</w:t>
            </w:r>
          </w:p>
          <w:p w14:paraId="18B13FD5">
            <w:pPr>
              <w:spacing w:line="560" w:lineRule="exact"/>
              <w:ind w:firstLine="452" w:firstLineChars="200"/>
              <w:jc w:val="left"/>
              <w:rPr>
                <w:rFonts w:eastAsia="仿宋_GB2312"/>
                <w:sz w:val="24"/>
              </w:rPr>
            </w:pPr>
            <w:r>
              <w:rPr>
                <w:rFonts w:hint="eastAsia" w:eastAsia="仿宋_GB2312"/>
                <w:sz w:val="24"/>
              </w:rPr>
              <w:t>完成了标定板的设计，优化了传统的相机标定算法，从根本上保证了后续计算的正确；</w:t>
            </w:r>
          </w:p>
          <w:p w14:paraId="321D62AB">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bCs/>
                <w:sz w:val="24"/>
                <w:lang w:val="en-US" w:eastAsia="zh-CN"/>
              </w:rPr>
              <w:t>未覆盖区域可见性分析：</w:t>
            </w:r>
            <w:r>
              <w:rPr>
                <w:rFonts w:hint="eastAsia" w:ascii="Times New Roman" w:hAnsi="Times New Roman" w:eastAsia="仿宋_GB2312" w:cs="Times New Roman"/>
                <w:b w:val="0"/>
                <w:bCs w:val="0"/>
                <w:sz w:val="24"/>
                <w:lang w:val="en-US" w:eastAsia="zh-CN"/>
              </w:rPr>
              <w:t>对每个候选视点，用光线追踪模拟其能观测到的未覆盖区域面积。对候选视点</w:t>
            </w:r>
            <w:r>
              <w:rPr>
                <w:rFonts w:hint="eastAsia" w:ascii="Times New Roman" w:hAnsi="Times New Roman" w:eastAsia="仿宋_GB2312" w:cs="Times New Roman"/>
                <w:b w:val="0"/>
                <w:bCs w:val="0"/>
                <w:sz w:val="24"/>
                <w:lang w:val="en-US" w:eastAsia="zh-CN"/>
              </w:rPr>
              <w:drawing>
                <wp:inline distT="0" distB="0" distL="114300" distR="114300">
                  <wp:extent cx="121920" cy="1143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
                          <a:stretch>
                            <a:fillRect/>
                          </a:stretch>
                        </pic:blipFill>
                        <pic:spPr>
                          <a:xfrm>
                            <a:off x="0" y="0"/>
                            <a:ext cx="121920" cy="114300"/>
                          </a:xfrm>
                          <a:prstGeom prst="rect">
                            <a:avLst/>
                          </a:prstGeom>
                          <a:noFill/>
                          <a:ln>
                            <a:noFill/>
                          </a:ln>
                        </pic:spPr>
                      </pic:pic>
                    </a:graphicData>
                  </a:graphic>
                </wp:inline>
              </w:drawing>
            </w:r>
            <w:r>
              <w:rPr>
                <w:rFonts w:hint="eastAsia" w:ascii="Times New Roman" w:hAnsi="Times New Roman" w:eastAsia="仿宋_GB2312" w:cs="Times New Roman"/>
                <w:b w:val="0"/>
                <w:bCs w:val="0"/>
                <w:sz w:val="24"/>
                <w:lang w:val="en-US" w:eastAsia="zh-CN"/>
              </w:rPr>
              <w:t>，计算其可见的缺失区域面积</w:t>
            </w:r>
            <w:r>
              <w:rPr>
                <w:rFonts w:hint="eastAsia" w:ascii="Times New Roman" w:hAnsi="Times New Roman" w:eastAsia="仿宋_GB2312" w:cs="Times New Roman"/>
                <w:b w:val="0"/>
                <w:bCs w:val="0"/>
                <w:sz w:val="24"/>
                <w:lang w:val="en-US" w:eastAsia="zh-CN"/>
              </w:rPr>
              <w:drawing>
                <wp:inline distT="0" distB="0" distL="114300" distR="114300">
                  <wp:extent cx="121920" cy="152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
                          <a:stretch>
                            <a:fillRect/>
                          </a:stretch>
                        </pic:blipFill>
                        <pic:spPr>
                          <a:xfrm>
                            <a:off x="0" y="0"/>
                            <a:ext cx="121920" cy="152400"/>
                          </a:xfrm>
                          <a:prstGeom prst="rect">
                            <a:avLst/>
                          </a:prstGeom>
                          <a:noFill/>
                          <a:ln>
                            <a:noFill/>
                          </a:ln>
                        </pic:spPr>
                      </pic:pic>
                    </a:graphicData>
                  </a:graphic>
                </wp:inline>
              </w:drawing>
            </w:r>
            <w:r>
              <w:rPr>
                <w:rFonts w:hint="eastAsia" w:ascii="Times New Roman" w:hAnsi="Times New Roman" w:eastAsia="仿宋_GB2312" w:cs="Times New Roman"/>
                <w:b w:val="0"/>
                <w:bCs w:val="0"/>
                <w:sz w:val="24"/>
                <w:lang w:val="en-US" w:eastAsia="zh-CN"/>
              </w:rPr>
              <w:t>：</w:t>
            </w:r>
          </w:p>
          <w:p w14:paraId="7F35242B">
            <w:pPr>
              <w:keepNext w:val="0"/>
              <w:keepLines w:val="0"/>
              <w:widowControl w:val="0"/>
              <w:suppressLineNumbers w:val="0"/>
              <w:spacing w:line="240" w:lineRule="auto"/>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drawing>
                <wp:inline distT="0" distB="0" distL="114300" distR="114300">
                  <wp:extent cx="2171700" cy="4267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
                          <a:stretch>
                            <a:fillRect/>
                          </a:stretch>
                        </pic:blipFill>
                        <pic:spPr>
                          <a:xfrm>
                            <a:off x="0" y="0"/>
                            <a:ext cx="2171700" cy="426720"/>
                          </a:xfrm>
                          <a:prstGeom prst="rect">
                            <a:avLst/>
                          </a:prstGeom>
                          <a:noFill/>
                          <a:ln>
                            <a:noFill/>
                          </a:ln>
                        </pic:spPr>
                      </pic:pic>
                    </a:graphicData>
                  </a:graphic>
                </wp:inline>
              </w:drawing>
            </w:r>
          </w:p>
          <w:p w14:paraId="538EA09F">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其中，wk为区域重要性权重（如关键装配面权重=2，非关键面=1）。</w:t>
            </w:r>
          </w:p>
          <w:p w14:paraId="7F22764A">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优先选择能覆盖最大未扫描面积或关键特征（如定位孔）的视角。</w:t>
            </w:r>
          </w:p>
          <w:p w14:paraId="0E007863">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bCs/>
                <w:sz w:val="24"/>
                <w:lang w:val="en-US" w:eastAsia="zh-CN"/>
              </w:rPr>
              <w:t>不确定性驱动策略：</w:t>
            </w:r>
            <w:r>
              <w:rPr>
                <w:rFonts w:hint="eastAsia" w:ascii="Times New Roman" w:hAnsi="Times New Roman" w:eastAsia="仿宋_GB2312" w:cs="Times New Roman"/>
                <w:b w:val="0"/>
                <w:bCs w:val="0"/>
                <w:sz w:val="24"/>
                <w:lang w:val="en-US" w:eastAsia="zh-CN"/>
              </w:rPr>
              <w:t>对低置信度区域（如反光处），计算其在不同视角下的观测不确定性降低量（如熵减）。</w:t>
            </w:r>
          </w:p>
          <w:p w14:paraId="790DBE1A">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打造信息增益最大化模型，达到可见性增益（80%） + 不确定性降低（15%） + 运动成本（5%）。记录历史扫描数据，训练视角选择预测模型（如强化学习PPO算法），主动学习优化减少在线计算时间，在难扫描区域切换至激光线扫描辅助，多传感器协同弥补结构光局限性。对关键区域（如装配接口）采用更高分辨率编码，动态分辨率调整其余区域降低精度以提速。对低置信区域，计算其在该视角下的观测不确定性熵减：</w:t>
            </w:r>
          </w:p>
          <w:p w14:paraId="6BB7B910">
            <w:pPr>
              <w:keepNext w:val="0"/>
              <w:keepLines w:val="0"/>
              <w:widowControl w:val="0"/>
              <w:suppressLineNumbers w:val="0"/>
              <w:spacing w:line="240" w:lineRule="auto"/>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drawing>
                <wp:inline distT="0" distB="0" distL="114300" distR="114300">
                  <wp:extent cx="1524000" cy="2667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524000" cy="266700"/>
                          </a:xfrm>
                          <a:prstGeom prst="rect">
                            <a:avLst/>
                          </a:prstGeom>
                          <a:noFill/>
                          <a:ln>
                            <a:noFill/>
                          </a:ln>
                        </pic:spPr>
                      </pic:pic>
                    </a:graphicData>
                  </a:graphic>
                </wp:inline>
              </w:drawing>
            </w:r>
          </w:p>
          <w:p w14:paraId="20BAA58B">
            <w:pPr>
              <w:keepNext w:val="0"/>
              <w:keepLines w:val="0"/>
              <w:widowControl w:val="0"/>
              <w:suppressLineNumbers w:val="0"/>
              <w:spacing w:line="240" w:lineRule="auto"/>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可见性增益函数：</w:t>
            </w:r>
            <w:r>
              <w:rPr>
                <w:rFonts w:hint="eastAsia" w:ascii="Times New Roman" w:hAnsi="Times New Roman" w:eastAsia="仿宋_GB2312" w:cs="Times New Roman"/>
                <w:b w:val="0"/>
                <w:bCs w:val="0"/>
                <w:sz w:val="24"/>
                <w:lang w:val="en-US" w:eastAsia="zh-CN"/>
              </w:rPr>
              <w:drawing>
                <wp:inline distT="0" distB="0" distL="114300" distR="114300">
                  <wp:extent cx="2045970" cy="34290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
                          <a:stretch>
                            <a:fillRect/>
                          </a:stretch>
                        </pic:blipFill>
                        <pic:spPr>
                          <a:xfrm>
                            <a:off x="0" y="0"/>
                            <a:ext cx="2045970" cy="342900"/>
                          </a:xfrm>
                          <a:prstGeom prst="rect">
                            <a:avLst/>
                          </a:prstGeom>
                          <a:noFill/>
                          <a:ln>
                            <a:noFill/>
                          </a:ln>
                        </pic:spPr>
                      </pic:pic>
                    </a:graphicData>
                  </a:graphic>
                </wp:inline>
              </w:drawing>
            </w:r>
          </w:p>
          <w:p w14:paraId="243E2BE6">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V(v,r)：视角v对缺失区域r的可见性（0/1）</w:t>
            </w:r>
          </w:p>
          <w:p w14:paraId="70B7AD38">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α(r)：区域重要性权重（关键特征区域权重=2.0）</w:t>
            </w:r>
          </w:p>
          <w:p w14:paraId="043F1B61">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D(v,r)：机械臂到区域r的移动距离</w:t>
            </w:r>
          </w:p>
          <w:p w14:paraId="6C63563B">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λ：距离衰减系数（通常取0.1）</w:t>
            </w:r>
          </w:p>
          <w:p w14:paraId="7339CBAA">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bCs/>
                <w:sz w:val="24"/>
                <w:lang w:val="en-US" w:eastAsia="zh-CN"/>
              </w:rPr>
              <w:t>机械臂路径规划：</w:t>
            </w:r>
            <w:r>
              <w:rPr>
                <w:rFonts w:hint="eastAsia" w:ascii="Times New Roman" w:hAnsi="Times New Roman" w:eastAsia="仿宋_GB2312" w:cs="Times New Roman"/>
                <w:b w:val="0"/>
                <w:bCs w:val="0"/>
                <w:sz w:val="24"/>
                <w:lang w:val="en-US" w:eastAsia="zh-CN"/>
              </w:rPr>
              <w:t>结合当前机械臂位姿，计算候选视点的移动时间代价（RRT或A算法），使用A*算法或RRT*规划机械臂从当前位姿到候选视点的最优路径，计算移动时间tj（秒）。根据关节扭矩和移动距离估算能耗Ej（如归一化为[0,1]）。</w:t>
            </w:r>
          </w:p>
          <w:p w14:paraId="094F8FC8">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平衡信息增益与运动效率（如定义代价函数：Cost = α×移动时间 + β×(1-信息增益)）。机械臂运动代价：</w:t>
            </w:r>
          </w:p>
          <w:p w14:paraId="380A6C86">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tmove​=RRT*规划时间+关节运动时间</w:t>
            </w:r>
          </w:p>
          <w:p w14:paraId="470EAE13">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drawing>
                <wp:inline distT="0" distB="0" distL="114300" distR="114300">
                  <wp:extent cx="1360170" cy="209550"/>
                  <wp:effectExtent l="0" t="0" r="381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
                          <a:stretch>
                            <a:fillRect/>
                          </a:stretch>
                        </pic:blipFill>
                        <pic:spPr>
                          <a:xfrm>
                            <a:off x="0" y="0"/>
                            <a:ext cx="1360170" cy="209550"/>
                          </a:xfrm>
                          <a:prstGeom prst="rect">
                            <a:avLst/>
                          </a:prstGeom>
                          <a:noFill/>
                          <a:ln>
                            <a:noFill/>
                          </a:ln>
                        </pic:spPr>
                      </pic:pic>
                    </a:graphicData>
                  </a:graphic>
                </wp:inline>
              </w:drawing>
            </w:r>
            <w:r>
              <w:rPr>
                <w:rFonts w:hint="eastAsia" w:ascii="Times New Roman" w:hAnsi="Times New Roman" w:eastAsia="仿宋_GB2312" w:cs="Times New Roman"/>
                <w:b w:val="0"/>
                <w:bCs w:val="0"/>
                <w:sz w:val="24"/>
                <w:lang w:val="en-US" w:eastAsia="zh-CN"/>
              </w:rPr>
              <w:t>（6轴机械臂能耗模型）</w:t>
            </w:r>
          </w:p>
          <w:p w14:paraId="3C481126">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实时路径规划：RRT*-Connect算法（GPU加速，规划时间&lt;50ms）。</w:t>
            </w:r>
          </w:p>
          <w:p w14:paraId="5A26D7DB">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多目标优化决策代价函数：</w:t>
            </w:r>
          </w:p>
          <w:p w14:paraId="4771F5B2">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drawing>
                <wp:inline distT="0" distB="0" distL="114300" distR="114300">
                  <wp:extent cx="2712720" cy="3505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
                          <a:stretch>
                            <a:fillRect/>
                          </a:stretch>
                        </pic:blipFill>
                        <pic:spPr>
                          <a:xfrm>
                            <a:off x="0" y="0"/>
                            <a:ext cx="2712720" cy="350520"/>
                          </a:xfrm>
                          <a:prstGeom prst="rect">
                            <a:avLst/>
                          </a:prstGeom>
                          <a:noFill/>
                          <a:ln>
                            <a:noFill/>
                          </a:ln>
                        </pic:spPr>
                      </pic:pic>
                    </a:graphicData>
                  </a:graphic>
                </wp:inline>
              </w:drawing>
            </w:r>
          </w:p>
          <w:p w14:paraId="3DBB9F08">
            <w:pPr>
              <w:keepNext w:val="0"/>
              <w:keepLines w:val="0"/>
              <w:widowControl/>
              <w:suppressLineNumbers w:val="0"/>
              <w:spacing w:line="560" w:lineRule="exact"/>
              <w:ind w:firstLine="452" w:firstLineChars="200"/>
              <w:rPr>
                <w:rFonts w:hint="eastAsia" w:ascii="Times New Roman" w:hAnsi="Times New Roman" w:eastAsia="仿宋_GB2312" w:cs="Times New Roman"/>
                <w:b w:val="0"/>
                <w:bCs w:val="0"/>
                <w:sz w:val="24"/>
                <w:lang w:val="en-US" w:eastAsia="zh-CN"/>
              </w:rPr>
            </w:pPr>
            <w:r>
              <w:rPr>
                <w:rFonts w:hint="eastAsia" w:ascii="Times New Roman" w:hAnsi="Times New Roman" w:eastAsia="仿宋_GB2312" w:cs="Times New Roman"/>
                <w:b w:val="0"/>
                <w:bCs w:val="0"/>
                <w:sz w:val="24"/>
                <w:lang w:val="en-US" w:eastAsia="zh-CN"/>
              </w:rPr>
              <w:t>其中，α,β,γ为权重系数（如α=0.6,β=0.3,γ=0.1）。当覆盖率&gt;95%时，增大β以优先消除低置信区域；当时间紧迫时，增大γ以降低运动成本。</w:t>
            </w:r>
          </w:p>
          <w:p w14:paraId="7231CDFE">
            <w:pPr>
              <w:spacing w:line="560" w:lineRule="exact"/>
              <w:ind w:firstLine="452" w:firstLineChars="200"/>
              <w:rPr>
                <w:rFonts w:hint="eastAsia" w:ascii="Times New Roman" w:hAnsi="Times New Roman" w:eastAsia="仿宋_GB2312" w:cs="Times New Roman"/>
                <w:b w:val="0"/>
                <w:bCs w:val="0"/>
                <w:sz w:val="24"/>
              </w:rPr>
            </w:pPr>
            <w:r>
              <w:rPr>
                <w:rFonts w:hint="eastAsia" w:ascii="Times New Roman" w:hAnsi="Times New Roman" w:eastAsia="仿宋_GB2312" w:cs="Times New Roman"/>
                <w:b w:val="0"/>
                <w:bCs w:val="0"/>
                <w:sz w:val="24"/>
                <w:lang w:val="en-US" w:eastAsia="zh-CN"/>
              </w:rPr>
              <w:t>对于</w:t>
            </w:r>
            <w:r>
              <w:rPr>
                <w:rFonts w:hint="eastAsia" w:ascii="Times New Roman" w:hAnsi="Times New Roman" w:eastAsia="仿宋_GB2312" w:cs="Times New Roman"/>
                <w:b w:val="0"/>
                <w:bCs w:val="0"/>
                <w:sz w:val="24"/>
              </w:rPr>
              <w:t>复杂几何特征的亚微米级测量</w:t>
            </w:r>
            <w:r>
              <w:rPr>
                <w:rFonts w:hint="eastAsia" w:ascii="Times New Roman" w:hAnsi="Times New Roman" w:eastAsia="仿宋_GB2312" w:cs="Times New Roman"/>
                <w:b w:val="0"/>
                <w:bCs w:val="0"/>
                <w:sz w:val="24"/>
                <w:lang w:val="en-US" w:eastAsia="zh-CN"/>
              </w:rPr>
              <w:t>如</w:t>
            </w:r>
            <w:r>
              <w:rPr>
                <w:rFonts w:hint="eastAsia" w:ascii="Times New Roman" w:hAnsi="Times New Roman" w:eastAsia="仿宋_GB2312" w:cs="Times New Roman"/>
                <w:b w:val="0"/>
                <w:bCs w:val="0"/>
                <w:sz w:val="24"/>
              </w:rPr>
              <w:t>曲面交线、微小孔位（&lt;0.1mm）的测量误差易受点云噪声影响。采用MLS（移动最小二乘）曲面拟合+微分几何分析</w:t>
            </w:r>
            <w:r>
              <w:rPr>
                <w:rFonts w:hint="eastAsia" w:ascii="Times New Roman" w:hAnsi="Times New Roman" w:eastAsia="仿宋_GB2312" w:cs="Times New Roman"/>
                <w:b w:val="0"/>
                <w:bCs w:val="0"/>
                <w:sz w:val="24"/>
                <w:lang w:val="en-US" w:eastAsia="zh-CN"/>
              </w:rPr>
              <w:t>的</w:t>
            </w:r>
            <w:r>
              <w:rPr>
                <w:rFonts w:hint="eastAsia" w:ascii="Times New Roman" w:hAnsi="Times New Roman" w:eastAsia="仿宋_GB2312" w:cs="Times New Roman"/>
                <w:b w:val="0"/>
                <w:bCs w:val="0"/>
                <w:sz w:val="24"/>
              </w:rPr>
              <w:t>特征增强重建，精确提取孔心/边缘：</w:t>
            </w:r>
          </w:p>
          <w:p w14:paraId="3C846373">
            <w:pPr>
              <w:widowControl w:val="0"/>
              <w:spacing w:line="240" w:lineRule="auto"/>
              <w:ind w:firstLine="452" w:firstLineChars="200"/>
              <w:rPr>
                <w:rFonts w:hint="eastAsia" w:ascii="Times New Roman" w:hAnsi="Times New Roman" w:eastAsia="仿宋_GB2312" w:cs="Times New Roman"/>
                <w:b w:val="0"/>
                <w:bCs w:val="0"/>
                <w:sz w:val="24"/>
              </w:rPr>
            </w:pPr>
            <w:r>
              <w:rPr>
                <w:rFonts w:hint="eastAsia" w:ascii="Times New Roman" w:hAnsi="Times New Roman" w:eastAsia="仿宋_GB2312" w:cs="Times New Roman"/>
                <w:b w:val="0"/>
                <w:bCs w:val="0"/>
                <w:sz w:val="24"/>
              </w:rPr>
              <w:drawing>
                <wp:inline distT="0" distB="0" distL="114300" distR="114300">
                  <wp:extent cx="2503170" cy="34290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6"/>
                          <a:stretch>
                            <a:fillRect/>
                          </a:stretch>
                        </pic:blipFill>
                        <pic:spPr>
                          <a:xfrm>
                            <a:off x="0" y="0"/>
                            <a:ext cx="2503170" cy="342900"/>
                          </a:xfrm>
                          <a:prstGeom prst="rect">
                            <a:avLst/>
                          </a:prstGeom>
                          <a:noFill/>
                          <a:ln>
                            <a:noFill/>
                          </a:ln>
                        </pic:spPr>
                      </pic:pic>
                    </a:graphicData>
                  </a:graphic>
                </wp:inline>
              </w:drawing>
            </w:r>
          </w:p>
          <w:p w14:paraId="2A6BF960">
            <w:pPr>
              <w:spacing w:line="560" w:lineRule="exact"/>
              <w:ind w:firstLine="452" w:firstLineChars="200"/>
              <w:rPr>
                <w:rFonts w:hint="eastAsia" w:ascii="Times New Roman" w:hAnsi="Times New Roman" w:eastAsia="仿宋_GB2312" w:cs="Times New Roman"/>
                <w:b w:val="0"/>
                <w:bCs w:val="0"/>
                <w:sz w:val="24"/>
              </w:rPr>
            </w:pPr>
            <w:r>
              <w:rPr>
                <w:rFonts w:hint="eastAsia" w:ascii="Times New Roman" w:hAnsi="Times New Roman" w:eastAsia="仿宋_GB2312" w:cs="Times New Roman"/>
                <w:b w:val="0"/>
                <w:bCs w:val="0"/>
                <w:sz w:val="24"/>
                <w:lang w:val="en-US" w:eastAsia="zh-CN"/>
              </w:rPr>
              <w:t>以及采用</w:t>
            </w:r>
            <w:r>
              <w:rPr>
                <w:rFonts w:hint="eastAsia" w:ascii="Times New Roman" w:hAnsi="Times New Roman" w:eastAsia="仿宋_GB2312" w:cs="Times New Roman"/>
                <w:b w:val="0"/>
                <w:bCs w:val="0"/>
                <w:sz w:val="24"/>
              </w:rPr>
              <w:t>多传感器融合</w:t>
            </w:r>
            <w:r>
              <w:rPr>
                <w:rFonts w:hint="eastAsia" w:ascii="Times New Roman" w:hAnsi="Times New Roman" w:eastAsia="仿宋_GB2312" w:cs="Times New Roman"/>
                <w:b w:val="0"/>
                <w:bCs w:val="0"/>
                <w:sz w:val="24"/>
                <w:lang w:eastAsia="zh-CN"/>
              </w:rPr>
              <w:t>，</w:t>
            </w:r>
            <w:r>
              <w:rPr>
                <w:rFonts w:hint="eastAsia" w:ascii="Times New Roman" w:hAnsi="Times New Roman" w:eastAsia="仿宋_GB2312" w:cs="Times New Roman"/>
                <w:b w:val="0"/>
                <w:bCs w:val="0"/>
                <w:sz w:val="24"/>
              </w:rPr>
              <w:t>对关键尺寸（如孔径）辅以激光干涉仪在线校准，误差补偿至±0.5μm。</w:t>
            </w:r>
          </w:p>
          <w:p w14:paraId="33C292FA">
            <w:pPr>
              <w:spacing w:line="560" w:lineRule="exact"/>
              <w:ind w:firstLine="452" w:firstLineChars="200"/>
              <w:jc w:val="left"/>
              <w:rPr>
                <w:rFonts w:eastAsia="仿宋_GB2312"/>
                <w:sz w:val="24"/>
              </w:rPr>
            </w:pPr>
          </w:p>
          <w:p w14:paraId="10378C3D">
            <w:pPr>
              <w:numPr>
                <w:ilvl w:val="0"/>
                <w:numId w:val="2"/>
              </w:numPr>
              <w:spacing w:line="360" w:lineRule="auto"/>
              <w:ind w:hanging="440" w:firstLineChars="0"/>
              <w:jc w:val="left"/>
              <w:rPr>
                <w:rFonts w:eastAsia="仿宋_GB2312"/>
                <w:b/>
                <w:bCs/>
                <w:sz w:val="28"/>
                <w:szCs w:val="28"/>
              </w:rPr>
            </w:pPr>
            <w:r>
              <w:rPr>
                <w:rFonts w:hint="eastAsia" w:eastAsia="仿宋_GB2312"/>
                <w:b/>
                <w:bCs/>
                <w:sz w:val="28"/>
                <w:szCs w:val="28"/>
              </w:rPr>
              <w:t>主要技术指标</w:t>
            </w:r>
          </w:p>
          <w:p w14:paraId="7293A3AB">
            <w:pPr>
              <w:spacing w:line="480" w:lineRule="exact"/>
              <w:ind w:firstLine="452" w:firstLineChars="200"/>
              <w:jc w:val="left"/>
              <w:rPr>
                <w:rFonts w:eastAsia="仿宋_GB2312"/>
                <w:sz w:val="24"/>
              </w:rPr>
            </w:pPr>
            <w:r>
              <w:rPr>
                <w:rFonts w:hint="eastAsia" w:eastAsia="仿宋_GB2312"/>
                <w:sz w:val="24"/>
              </w:rPr>
              <w:t>1）成像与重建性能</w:t>
            </w:r>
          </w:p>
          <w:p w14:paraId="2E985447">
            <w:pPr>
              <w:spacing w:line="480" w:lineRule="exact"/>
              <w:ind w:firstLine="452" w:firstLineChars="200"/>
              <w:jc w:val="left"/>
              <w:rPr>
                <w:rFonts w:eastAsia="仿宋_GB2312"/>
                <w:sz w:val="24"/>
              </w:rPr>
            </w:pPr>
            <w:r>
              <w:rPr>
                <w:rFonts w:hint="eastAsia" w:eastAsia="仿宋_GB2312"/>
                <w:sz w:val="24"/>
              </w:rPr>
              <w:t>双目相机标定重投影误差≤0.08像素，三维重建精度±0.05mm/m；ROI区域分割准确率≥98.5%（金属件）、99.2%（塑料件），处理耗时≤200ms/帧；点云降噪率≥65%，有效数据保留率＞90%。</w:t>
            </w:r>
          </w:p>
          <w:p w14:paraId="2E9CFA2D">
            <w:pPr>
              <w:spacing w:line="480" w:lineRule="exact"/>
              <w:ind w:firstLine="452" w:firstLineChars="200"/>
              <w:jc w:val="left"/>
              <w:rPr>
                <w:rFonts w:eastAsia="仿宋_GB2312"/>
                <w:sz w:val="24"/>
              </w:rPr>
            </w:pPr>
            <w:r>
              <w:rPr>
                <w:rFonts w:hint="eastAsia" w:eastAsia="仿宋_GB2312"/>
                <w:sz w:val="24"/>
              </w:rPr>
              <w:t>2）配准与匹配效能</w:t>
            </w:r>
          </w:p>
          <w:p w14:paraId="0D15A61B">
            <w:pPr>
              <w:spacing w:line="480" w:lineRule="exact"/>
              <w:ind w:firstLine="452" w:firstLineChars="200"/>
              <w:jc w:val="left"/>
              <w:rPr>
                <w:rFonts w:eastAsia="仿宋_GB2312"/>
                <w:sz w:val="24"/>
              </w:rPr>
            </w:pPr>
            <w:r>
              <w:rPr>
                <w:rFonts w:hint="eastAsia" w:eastAsia="仿宋_GB2312"/>
                <w:sz w:val="24"/>
              </w:rPr>
              <w:t>特征匹配正确率：弱纹理工件＞92%、常规工件＞97%；粗配准耗时≤1.2s（百万级点云），精配准RMSE≤0.15mm，拼接精度小于0.01mm；多尺度ICP收敛速度提升40%，最终配准误差波动范围＜±0.03mm。</w:t>
            </w:r>
          </w:p>
          <w:p w14:paraId="38287596">
            <w:pPr>
              <w:spacing w:line="480" w:lineRule="exact"/>
              <w:ind w:firstLine="452" w:firstLineChars="200"/>
              <w:jc w:val="left"/>
              <w:rPr>
                <w:rFonts w:eastAsia="仿宋_GB2312"/>
                <w:sz w:val="24"/>
              </w:rPr>
            </w:pPr>
            <w:r>
              <w:rPr>
                <w:rFonts w:hint="eastAsia" w:eastAsia="仿宋_GB2312"/>
                <w:sz w:val="24"/>
              </w:rPr>
              <w:t>3）尺寸测量性能</w:t>
            </w:r>
          </w:p>
          <w:p w14:paraId="08DD74B6">
            <w:pPr>
              <w:spacing w:line="480" w:lineRule="exact"/>
              <w:ind w:firstLine="452" w:firstLineChars="200"/>
              <w:jc w:val="left"/>
              <w:rPr>
                <w:rFonts w:eastAsia="仿宋_GB2312"/>
                <w:sz w:val="24"/>
              </w:rPr>
            </w:pPr>
            <w:r>
              <w:rPr>
                <w:rFonts w:hint="eastAsia" w:eastAsia="仿宋_GB2312"/>
                <w:sz w:val="24"/>
              </w:rPr>
              <w:t>实现2亿以上点云数量采集，同步处理速度逼近秒级，使速度与效果完美结合，测量误差小于0.01mm，缺陷检测精度大于95%。</w:t>
            </w:r>
          </w:p>
          <w:p w14:paraId="1E96BA54">
            <w:pPr>
              <w:spacing w:line="480" w:lineRule="exact"/>
              <w:ind w:firstLine="452" w:firstLineChars="200"/>
              <w:jc w:val="left"/>
              <w:rPr>
                <w:rFonts w:eastAsia="仿宋_GB2312"/>
                <w:sz w:val="24"/>
              </w:rPr>
            </w:pPr>
            <w:r>
              <w:rPr>
                <w:rFonts w:hint="eastAsia" w:eastAsia="仿宋_GB2312"/>
                <w:sz w:val="24"/>
              </w:rPr>
              <w:t>4）系统整体指标</w:t>
            </w:r>
          </w:p>
          <w:p w14:paraId="461BF6E3">
            <w:pPr>
              <w:spacing w:line="480" w:lineRule="exact"/>
              <w:ind w:firstLine="452" w:firstLineChars="200"/>
              <w:jc w:val="left"/>
              <w:rPr>
                <w:rFonts w:eastAsia="仿宋_GB2312"/>
                <w:sz w:val="24"/>
              </w:rPr>
            </w:pPr>
            <w:r>
              <w:rPr>
                <w:rFonts w:hint="eastAsia" w:eastAsia="仿宋_GB2312"/>
                <w:sz w:val="24"/>
              </w:rPr>
              <w:t>支持工件尺寸范围50-500mm，单件检测全流程耗时≤3.5s，支持产线节拍≥15件/分钟；系统重复定位精度0.02mm，缺陷检出率＞99%，误报率＜0.5%。</w:t>
            </w:r>
          </w:p>
          <w:p w14:paraId="63F3D00C">
            <w:pPr>
              <w:spacing w:line="480" w:lineRule="exact"/>
              <w:ind w:firstLine="452" w:firstLineChars="200"/>
              <w:jc w:val="left"/>
              <w:rPr>
                <w:rFonts w:eastAsia="仿宋_GB2312"/>
                <w:sz w:val="24"/>
              </w:rPr>
            </w:pPr>
            <w:r>
              <w:rPr>
                <w:rFonts w:hint="eastAsia" w:eastAsia="仿宋_GB2312"/>
                <w:sz w:val="24"/>
              </w:rPr>
              <w:t>支持多材质混合检测，适配6种以上工业场景。</w:t>
            </w:r>
          </w:p>
          <w:p w14:paraId="7A4E4981">
            <w:pPr>
              <w:spacing w:line="480" w:lineRule="exact"/>
              <w:ind w:firstLine="452" w:firstLineChars="200"/>
              <w:jc w:val="left"/>
              <w:rPr>
                <w:rFonts w:hint="eastAsia" w:eastAsia="仿宋_GB2312"/>
                <w:sz w:val="24"/>
              </w:rPr>
            </w:pPr>
            <w:r>
              <w:rPr>
                <w:rFonts w:hint="eastAsia" w:eastAsia="仿宋_GB2312"/>
                <w:sz w:val="24"/>
              </w:rPr>
              <w:t>该技术体系通过软硬件协同优化，在精度、速度等维度实现工业级突破，关键指标经第三方检测机构验证，可为智能制造提供可量化的高可靠三维视觉解决方案。</w:t>
            </w:r>
          </w:p>
        </w:tc>
      </w:tr>
      <w:tr w14:paraId="37F5F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975" w:hRule="atLeast"/>
          <w:jc w:val="center"/>
        </w:trPr>
        <w:tc>
          <w:tcPr>
            <w:tcW w:w="1287" w:type="dxa"/>
            <w:tcBorders>
              <w:top w:val="single" w:color="auto" w:sz="4" w:space="0"/>
              <w:left w:val="single" w:color="000000" w:sz="2" w:space="0"/>
              <w:bottom w:val="single" w:color="000000" w:sz="2" w:space="0"/>
              <w:right w:val="single" w:color="000000" w:sz="2" w:space="0"/>
            </w:tcBorders>
            <w:vAlign w:val="center"/>
          </w:tcPr>
          <w:p w14:paraId="2DD96E86">
            <w:pPr>
              <w:jc w:val="center"/>
              <w:rPr>
                <w:rFonts w:eastAsia="仿宋_GB2312"/>
                <w:sz w:val="24"/>
              </w:rPr>
            </w:pPr>
            <w:r>
              <w:rPr>
                <w:rFonts w:eastAsia="仿宋_GB2312"/>
                <w:sz w:val="24"/>
              </w:rPr>
              <w:t>作品的科学性先进性（必须说明与现有技术相比、该作品是否具有突出的实质性技术特点和显著进步。请提供技术性分析说明和参考文献资料）</w:t>
            </w:r>
          </w:p>
        </w:tc>
        <w:tc>
          <w:tcPr>
            <w:tcW w:w="7709" w:type="dxa"/>
            <w:tcBorders>
              <w:top w:val="single" w:color="auto" w:sz="4" w:space="0"/>
              <w:left w:val="single" w:color="auto" w:sz="4" w:space="0"/>
              <w:bottom w:val="single" w:color="000000" w:sz="2" w:space="0"/>
              <w:right w:val="single" w:color="000000" w:sz="2" w:space="0"/>
            </w:tcBorders>
          </w:tcPr>
          <w:p w14:paraId="3DCF3473">
            <w:pPr>
              <w:numPr>
                <w:ilvl w:val="0"/>
                <w:numId w:val="3"/>
              </w:numPr>
              <w:rPr>
                <w:rFonts w:eastAsia="仿宋_GB2312"/>
                <w:b/>
                <w:bCs/>
                <w:sz w:val="28"/>
                <w:szCs w:val="28"/>
              </w:rPr>
            </w:pPr>
            <w:r>
              <w:rPr>
                <w:rFonts w:hint="eastAsia" w:eastAsia="仿宋_GB2312"/>
                <w:b/>
                <w:bCs/>
                <w:sz w:val="28"/>
                <w:szCs w:val="28"/>
              </w:rPr>
              <w:t>现有技术的技术缺陷</w:t>
            </w:r>
          </w:p>
          <w:p w14:paraId="0A3E02A9">
            <w:pPr>
              <w:spacing w:line="360" w:lineRule="auto"/>
              <w:ind w:firstLine="452" w:firstLineChars="200"/>
              <w:jc w:val="left"/>
              <w:rPr>
                <w:rFonts w:eastAsia="仿宋_GB2312"/>
                <w:b/>
                <w:bCs/>
                <w:sz w:val="24"/>
              </w:rPr>
            </w:pPr>
            <w:r>
              <w:rPr>
                <w:rFonts w:eastAsia="仿宋_GB2312"/>
                <w:b/>
                <w:bCs/>
                <w:sz w:val="24"/>
              </w:rPr>
              <w:t>1</w:t>
            </w:r>
            <w:r>
              <w:rPr>
                <w:rFonts w:hint="eastAsia" w:eastAsia="仿宋_GB2312"/>
                <w:b/>
                <w:bCs/>
                <w:sz w:val="24"/>
              </w:rPr>
              <w:t>、</w:t>
            </w:r>
            <w:r>
              <w:rPr>
                <w:rFonts w:eastAsia="仿宋_GB2312"/>
                <w:b/>
                <w:bCs/>
                <w:sz w:val="24"/>
              </w:rPr>
              <w:t>2D</w:t>
            </w:r>
            <w:r>
              <w:rPr>
                <w:rFonts w:hint="eastAsia" w:eastAsia="仿宋_GB2312"/>
                <w:b/>
                <w:bCs/>
                <w:sz w:val="24"/>
              </w:rPr>
              <w:t>测量存在信息缺失</w:t>
            </w:r>
          </w:p>
          <w:p w14:paraId="3D4C2474">
            <w:pPr>
              <w:spacing w:line="360" w:lineRule="auto"/>
              <w:ind w:firstLine="452" w:firstLineChars="200"/>
              <w:jc w:val="left"/>
              <w:rPr>
                <w:rFonts w:eastAsia="仿宋_GB2312"/>
                <w:sz w:val="24"/>
              </w:rPr>
            </w:pPr>
            <w:r>
              <w:rPr>
                <w:rFonts w:hint="eastAsia" w:eastAsia="仿宋_GB2312"/>
                <w:sz w:val="24"/>
              </w:rPr>
              <w:t>2D测量只适用于平面图像识别，只能对平面形状的异常进行检测，但是无法获取深度及其他信息，可能会遗漏其他角度下可能发现的缺陷。</w:t>
            </w:r>
          </w:p>
          <w:tbl>
            <w:tblPr>
              <w:tblStyle w:val="12"/>
              <w:tblW w:w="0" w:type="auto"/>
              <w:tblInd w:w="0" w:type="dxa"/>
              <w:tblLayout w:type="fixed"/>
              <w:tblCellMar>
                <w:top w:w="0" w:type="dxa"/>
                <w:left w:w="108" w:type="dxa"/>
                <w:bottom w:w="0" w:type="dxa"/>
                <w:right w:w="108" w:type="dxa"/>
              </w:tblCellMar>
            </w:tblPr>
            <w:tblGrid>
              <w:gridCol w:w="7266"/>
            </w:tblGrid>
            <w:tr w14:paraId="7A41352D">
              <w:tc>
                <w:tcPr>
                  <w:tcW w:w="7266" w:type="dxa"/>
                </w:tcPr>
                <w:p w14:paraId="4B17FDAC">
                  <w:pPr>
                    <w:spacing w:line="264" w:lineRule="auto"/>
                    <w:jc w:val="center"/>
                    <w:rPr>
                      <w:rFonts w:eastAsia="仿宋_GB2312"/>
                      <w:sz w:val="24"/>
                    </w:rPr>
                  </w:pPr>
                  <w:r>
                    <w:rPr>
                      <w:rFonts w:eastAsia="仿宋_GB2312"/>
                      <w:sz w:val="24"/>
                    </w:rPr>
                    <w:drawing>
                      <wp:inline distT="0" distB="0" distL="114300" distR="114300">
                        <wp:extent cx="2303780" cy="1606550"/>
                        <wp:effectExtent l="0" t="0" r="7620" b="635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17"/>
                                <a:srcRect t="6030"/>
                                <a:stretch>
                                  <a:fillRect/>
                                </a:stretch>
                              </pic:blipFill>
                              <pic:spPr>
                                <a:xfrm>
                                  <a:off x="0" y="0"/>
                                  <a:ext cx="2303780" cy="1606550"/>
                                </a:xfrm>
                                <a:prstGeom prst="rect">
                                  <a:avLst/>
                                </a:prstGeom>
                                <a:noFill/>
                                <a:ln>
                                  <a:noFill/>
                                </a:ln>
                              </pic:spPr>
                            </pic:pic>
                          </a:graphicData>
                        </a:graphic>
                      </wp:inline>
                    </w:drawing>
                  </w:r>
                </w:p>
                <w:p w14:paraId="0DDABB1F">
                  <w:pPr>
                    <w:spacing w:line="264" w:lineRule="auto"/>
                    <w:jc w:val="center"/>
                    <w:rPr>
                      <w:rFonts w:eastAsia="仿宋_GB2312"/>
                      <w:sz w:val="24"/>
                    </w:rPr>
                  </w:pPr>
                  <w:r>
                    <w:rPr>
                      <w:rFonts w:hint="eastAsia" w:eastAsia="仿宋_GB2312"/>
                      <w:szCs w:val="21"/>
                    </w:rPr>
                    <w:t>2D图像识别</w:t>
                  </w:r>
                </w:p>
              </w:tc>
            </w:tr>
          </w:tbl>
          <w:p w14:paraId="737BBBED">
            <w:pPr>
              <w:spacing w:line="360" w:lineRule="auto"/>
              <w:ind w:firstLine="452" w:firstLineChars="200"/>
              <w:jc w:val="left"/>
              <w:rPr>
                <w:rFonts w:eastAsia="仿宋_GB2312"/>
                <w:b/>
                <w:bCs/>
                <w:sz w:val="24"/>
              </w:rPr>
            </w:pPr>
            <w:r>
              <w:rPr>
                <w:rFonts w:eastAsia="仿宋_GB2312"/>
                <w:b/>
                <w:bCs/>
                <w:sz w:val="24"/>
              </w:rPr>
              <w:t>2</w:t>
            </w:r>
            <w:r>
              <w:rPr>
                <w:rFonts w:hint="eastAsia" w:eastAsia="仿宋_GB2312"/>
                <w:b/>
                <w:bCs/>
                <w:sz w:val="24"/>
              </w:rPr>
              <w:t>、</w:t>
            </w:r>
            <w:r>
              <w:rPr>
                <w:rFonts w:eastAsia="仿宋_GB2312"/>
                <w:b/>
                <w:bCs/>
                <w:sz w:val="24"/>
              </w:rPr>
              <w:t>3D</w:t>
            </w:r>
            <w:r>
              <w:rPr>
                <w:rFonts w:hint="eastAsia" w:eastAsia="仿宋_GB2312"/>
                <w:b/>
                <w:bCs/>
                <w:sz w:val="24"/>
              </w:rPr>
              <w:t>测量依然依赖人口选取</w:t>
            </w:r>
          </w:p>
          <w:p w14:paraId="73176DF4">
            <w:pPr>
              <w:spacing w:line="360" w:lineRule="auto"/>
              <w:ind w:firstLine="452" w:firstLineChars="200"/>
              <w:jc w:val="left"/>
              <w:rPr>
                <w:rFonts w:eastAsia="仿宋_GB2312"/>
                <w:sz w:val="24"/>
              </w:rPr>
            </w:pPr>
            <w:r>
              <w:rPr>
                <w:rFonts w:hint="eastAsia" w:eastAsia="仿宋_GB2312"/>
                <w:sz w:val="24"/>
              </w:rPr>
              <w:t>在获取完整点云信息后，依然依赖人口框选待测区，再进行尺寸测量操作。</w:t>
            </w:r>
          </w:p>
          <w:tbl>
            <w:tblPr>
              <w:tblStyle w:val="12"/>
              <w:tblW w:w="0" w:type="auto"/>
              <w:tblInd w:w="0" w:type="dxa"/>
              <w:tblLayout w:type="fixed"/>
              <w:tblCellMar>
                <w:top w:w="0" w:type="dxa"/>
                <w:left w:w="108" w:type="dxa"/>
                <w:bottom w:w="0" w:type="dxa"/>
                <w:right w:w="108" w:type="dxa"/>
              </w:tblCellMar>
            </w:tblPr>
            <w:tblGrid>
              <w:gridCol w:w="7266"/>
            </w:tblGrid>
            <w:tr w14:paraId="38AE8318">
              <w:tc>
                <w:tcPr>
                  <w:tcW w:w="7266" w:type="dxa"/>
                </w:tcPr>
                <w:p w14:paraId="0E760510">
                  <w:pPr>
                    <w:spacing w:line="264" w:lineRule="auto"/>
                    <w:jc w:val="center"/>
                    <w:rPr>
                      <w:rFonts w:eastAsia="仿宋_GB2312"/>
                      <w:sz w:val="24"/>
                    </w:rPr>
                  </w:pPr>
                  <w:r>
                    <w:rPr>
                      <w:rFonts w:eastAsia="仿宋_GB2312"/>
                      <w:sz w:val="24"/>
                    </w:rPr>
                    <w:drawing>
                      <wp:inline distT="0" distB="0" distL="114300" distR="114300">
                        <wp:extent cx="1977390" cy="1445895"/>
                        <wp:effectExtent l="0" t="0" r="3810" b="1905"/>
                        <wp:docPr id="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
                                <pic:cNvPicPr>
                                  <a:picLocks noChangeAspect="1"/>
                                </pic:cNvPicPr>
                              </pic:nvPicPr>
                              <pic:blipFill>
                                <a:blip r:embed="rId18"/>
                                <a:srcRect b="2664"/>
                                <a:stretch>
                                  <a:fillRect/>
                                </a:stretch>
                              </pic:blipFill>
                              <pic:spPr>
                                <a:xfrm>
                                  <a:off x="0" y="0"/>
                                  <a:ext cx="1977390" cy="1445895"/>
                                </a:xfrm>
                                <a:prstGeom prst="rect">
                                  <a:avLst/>
                                </a:prstGeom>
                                <a:noFill/>
                                <a:ln>
                                  <a:noFill/>
                                </a:ln>
                              </pic:spPr>
                            </pic:pic>
                          </a:graphicData>
                        </a:graphic>
                      </wp:inline>
                    </w:drawing>
                  </w:r>
                </w:p>
                <w:p w14:paraId="4B17AD70">
                  <w:pPr>
                    <w:spacing w:line="264" w:lineRule="auto"/>
                    <w:jc w:val="center"/>
                    <w:rPr>
                      <w:rFonts w:eastAsia="仿宋_GB2312"/>
                      <w:sz w:val="24"/>
                    </w:rPr>
                  </w:pPr>
                  <w:r>
                    <w:rPr>
                      <w:rFonts w:hint="eastAsia" w:eastAsia="仿宋_GB2312"/>
                      <w:szCs w:val="21"/>
                    </w:rPr>
                    <w:t>人口框选待测面过程</w:t>
                  </w:r>
                </w:p>
              </w:tc>
            </w:tr>
          </w:tbl>
          <w:p w14:paraId="2F80C041">
            <w:pPr>
              <w:spacing w:line="360" w:lineRule="auto"/>
              <w:ind w:firstLine="452" w:firstLineChars="200"/>
              <w:jc w:val="left"/>
              <w:rPr>
                <w:rFonts w:eastAsia="仿宋_GB2312"/>
                <w:b/>
                <w:bCs/>
                <w:sz w:val="24"/>
              </w:rPr>
            </w:pPr>
            <w:r>
              <w:rPr>
                <w:rFonts w:eastAsia="仿宋_GB2312"/>
                <w:b/>
                <w:bCs/>
                <w:sz w:val="24"/>
              </w:rPr>
              <w:t>3</w:t>
            </w:r>
            <w:r>
              <w:rPr>
                <w:rFonts w:hint="eastAsia" w:eastAsia="仿宋_GB2312"/>
                <w:b/>
                <w:bCs/>
                <w:sz w:val="24"/>
              </w:rPr>
              <w:t>、测量设备普适度低</w:t>
            </w:r>
          </w:p>
          <w:p w14:paraId="25A4CDBB">
            <w:pPr>
              <w:spacing w:line="360" w:lineRule="auto"/>
              <w:ind w:firstLine="452" w:firstLineChars="200"/>
              <w:jc w:val="left"/>
              <w:rPr>
                <w:rFonts w:eastAsia="仿宋_GB2312"/>
                <w:sz w:val="24"/>
              </w:rPr>
            </w:pPr>
            <w:r>
              <w:rPr>
                <w:rFonts w:hint="eastAsia" w:eastAsia="仿宋_GB2312"/>
                <w:sz w:val="24"/>
              </w:rPr>
              <w:t>目前国内外所有视觉检测解决方案供应商的解决方案都存在很大的局限性，一个解决方案只能针对一类零件，企业的多类设备采购成本高，对企业的资金要求高。</w:t>
            </w:r>
          </w:p>
          <w:tbl>
            <w:tblPr>
              <w:tblStyle w:val="12"/>
              <w:tblW w:w="0" w:type="auto"/>
              <w:tblInd w:w="0" w:type="dxa"/>
              <w:tblLayout w:type="fixed"/>
              <w:tblCellMar>
                <w:top w:w="0" w:type="dxa"/>
                <w:left w:w="108" w:type="dxa"/>
                <w:bottom w:w="0" w:type="dxa"/>
                <w:right w:w="108" w:type="dxa"/>
              </w:tblCellMar>
            </w:tblPr>
            <w:tblGrid>
              <w:gridCol w:w="7266"/>
            </w:tblGrid>
            <w:tr w14:paraId="2167E72B">
              <w:tc>
                <w:tcPr>
                  <w:tcW w:w="7266" w:type="dxa"/>
                </w:tcPr>
                <w:p w14:paraId="33609636">
                  <w:pPr>
                    <w:ind w:left="391"/>
                    <w:jc w:val="center"/>
                  </w:pPr>
                  <w:r>
                    <w:drawing>
                      <wp:inline distT="0" distB="0" distL="114300" distR="114300">
                        <wp:extent cx="1932305" cy="1369060"/>
                        <wp:effectExtent l="0" t="0" r="10795" b="2540"/>
                        <wp:docPr id="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4"/>
                                <pic:cNvPicPr>
                                  <a:picLocks noChangeAspect="1"/>
                                </pic:cNvPicPr>
                              </pic:nvPicPr>
                              <pic:blipFill>
                                <a:blip r:embed="rId19"/>
                                <a:stretch>
                                  <a:fillRect/>
                                </a:stretch>
                              </pic:blipFill>
                              <pic:spPr>
                                <a:xfrm>
                                  <a:off x="0" y="0"/>
                                  <a:ext cx="1932305" cy="1369060"/>
                                </a:xfrm>
                                <a:prstGeom prst="rect">
                                  <a:avLst/>
                                </a:prstGeom>
                                <a:noFill/>
                                <a:ln>
                                  <a:noFill/>
                                </a:ln>
                              </pic:spPr>
                            </pic:pic>
                          </a:graphicData>
                        </a:graphic>
                      </wp:inline>
                    </w:drawing>
                  </w:r>
                </w:p>
                <w:p w14:paraId="1A2C28A5">
                  <w:pPr>
                    <w:ind w:left="391"/>
                    <w:jc w:val="center"/>
                    <w:rPr>
                      <w:rFonts w:eastAsia="仿宋_GB2312"/>
                      <w:sz w:val="24"/>
                    </w:rPr>
                  </w:pPr>
                  <w:r>
                    <w:rPr>
                      <w:rFonts w:hint="eastAsia" w:eastAsia="仿宋_GB2312"/>
                      <w:szCs w:val="21"/>
                    </w:rPr>
                    <w:t>针对不同工件需不同设备</w:t>
                  </w:r>
                </w:p>
              </w:tc>
            </w:tr>
          </w:tbl>
          <w:p w14:paraId="576CAE41">
            <w:pPr>
              <w:numPr>
                <w:ilvl w:val="0"/>
                <w:numId w:val="3"/>
              </w:numPr>
              <w:rPr>
                <w:rFonts w:eastAsia="仿宋_GB2312"/>
                <w:b/>
                <w:bCs/>
                <w:sz w:val="28"/>
                <w:szCs w:val="28"/>
              </w:rPr>
            </w:pPr>
            <w:r>
              <w:rPr>
                <w:rFonts w:hint="eastAsia" w:eastAsia="仿宋_GB2312"/>
                <w:b/>
                <w:bCs/>
                <w:sz w:val="28"/>
                <w:szCs w:val="28"/>
              </w:rPr>
              <w:t>实质性技术特点和进步</w:t>
            </w:r>
          </w:p>
          <w:p w14:paraId="5BB74EEE">
            <w:pPr>
              <w:spacing w:line="360" w:lineRule="auto"/>
              <w:ind w:firstLine="452" w:firstLineChars="200"/>
              <w:jc w:val="left"/>
              <w:rPr>
                <w:rFonts w:hint="default" w:eastAsia="仿宋_GB2312"/>
                <w:b/>
                <w:bCs/>
                <w:sz w:val="24"/>
                <w:lang w:val="en-US"/>
              </w:rPr>
            </w:pPr>
            <w:r>
              <w:rPr>
                <w:rFonts w:hint="eastAsia" w:eastAsia="仿宋_GB2312"/>
                <w:b/>
                <w:bCs/>
                <w:sz w:val="24"/>
              </w:rPr>
              <w:t>1、</w:t>
            </w:r>
            <w:r>
              <w:rPr>
                <w:rFonts w:hint="eastAsia" w:eastAsia="仿宋_GB2312"/>
                <w:b/>
                <w:bCs/>
                <w:sz w:val="24"/>
                <w:lang w:val="en-US" w:eastAsia="zh-CN"/>
              </w:rPr>
              <w:t>工业零件的</w:t>
            </w:r>
            <w:r>
              <w:rPr>
                <w:rFonts w:hint="eastAsia" w:eastAsia="仿宋_GB2312"/>
                <w:b/>
                <w:bCs/>
                <w:sz w:val="24"/>
              </w:rPr>
              <w:t>标准点云</w:t>
            </w:r>
            <w:r>
              <w:rPr>
                <w:rFonts w:hint="eastAsia" w:eastAsia="仿宋_GB2312"/>
                <w:b/>
                <w:bCs/>
                <w:sz w:val="24"/>
                <w:lang w:val="en-US" w:eastAsia="zh-CN"/>
              </w:rPr>
              <w:t>模型库</w:t>
            </w:r>
          </w:p>
          <w:p w14:paraId="3FDBD6CF">
            <w:pPr>
              <w:spacing w:line="360" w:lineRule="auto"/>
              <w:ind w:firstLine="452" w:firstLineChars="200"/>
              <w:jc w:val="left"/>
              <w:rPr>
                <w:rFonts w:eastAsia="仿宋_GB2312"/>
                <w:sz w:val="24"/>
              </w:rPr>
            </w:pPr>
            <w:r>
              <w:rPr>
                <w:rFonts w:hint="eastAsia" w:eastAsia="仿宋_GB2312"/>
                <w:sz w:val="24"/>
              </w:rPr>
              <w:t>1.1</w:t>
            </w:r>
            <w:r>
              <w:rPr>
                <w:rFonts w:hint="eastAsia" w:eastAsia="仿宋_GB2312"/>
                <w:sz w:val="24"/>
                <w:lang w:val="en-US" w:eastAsia="zh-CN"/>
              </w:rPr>
              <w:t xml:space="preserve">  </w:t>
            </w:r>
            <w:r>
              <w:rPr>
                <w:rFonts w:hint="eastAsia" w:eastAsia="仿宋_GB2312"/>
                <w:sz w:val="24"/>
              </w:rPr>
              <w:t>CAD建模</w:t>
            </w:r>
          </w:p>
          <w:p w14:paraId="31BBC87B">
            <w:pPr>
              <w:spacing w:line="360" w:lineRule="auto"/>
              <w:ind w:firstLine="452" w:firstLineChars="200"/>
              <w:jc w:val="left"/>
              <w:rPr>
                <w:rFonts w:eastAsia="仿宋_GB2312"/>
                <w:sz w:val="24"/>
              </w:rPr>
            </w:pPr>
            <w:r>
              <w:rPr>
                <w:rFonts w:hint="eastAsia" w:eastAsia="仿宋_GB2312"/>
                <w:sz w:val="24"/>
              </w:rPr>
              <w:t>根据待测物体的图纸的标准尺寸，进行手动建模（随着技术发展将更新为AI建模）。建立标准坐标系，并将标准模型与坐标轴对齐摆放。</w:t>
            </w:r>
          </w:p>
          <w:tbl>
            <w:tblPr>
              <w:tblStyle w:val="12"/>
              <w:tblW w:w="0" w:type="auto"/>
              <w:tblInd w:w="0" w:type="dxa"/>
              <w:tblLayout w:type="fixed"/>
              <w:tblCellMar>
                <w:top w:w="0" w:type="dxa"/>
                <w:left w:w="108" w:type="dxa"/>
                <w:bottom w:w="0" w:type="dxa"/>
                <w:right w:w="108" w:type="dxa"/>
              </w:tblCellMar>
            </w:tblPr>
            <w:tblGrid>
              <w:gridCol w:w="7266"/>
            </w:tblGrid>
            <w:tr w14:paraId="208EE2B6">
              <w:tblPrEx>
                <w:tblCellMar>
                  <w:top w:w="0" w:type="dxa"/>
                  <w:left w:w="108" w:type="dxa"/>
                  <w:bottom w:w="0" w:type="dxa"/>
                  <w:right w:w="108" w:type="dxa"/>
                </w:tblCellMar>
              </w:tblPrEx>
              <w:tc>
                <w:tcPr>
                  <w:tcW w:w="7266" w:type="dxa"/>
                </w:tcPr>
                <w:p w14:paraId="363E9308">
                  <w:pPr>
                    <w:ind w:left="880"/>
                    <w:jc w:val="left"/>
                    <w:rPr>
                      <w:rFonts w:eastAsia="仿宋_GB2312"/>
                      <w:sz w:val="24"/>
                    </w:rPr>
                  </w:pPr>
                  <w:r>
                    <w:drawing>
                      <wp:inline distT="0" distB="0" distL="114300" distR="114300">
                        <wp:extent cx="2266315" cy="1675765"/>
                        <wp:effectExtent l="0" t="0" r="6985" b="635"/>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20"/>
                                <a:stretch>
                                  <a:fillRect/>
                                </a:stretch>
                              </pic:blipFill>
                              <pic:spPr>
                                <a:xfrm>
                                  <a:off x="0" y="0"/>
                                  <a:ext cx="2266315" cy="1675765"/>
                                </a:xfrm>
                                <a:prstGeom prst="rect">
                                  <a:avLst/>
                                </a:prstGeom>
                                <a:noFill/>
                                <a:ln>
                                  <a:noFill/>
                                </a:ln>
                              </pic:spPr>
                            </pic:pic>
                          </a:graphicData>
                        </a:graphic>
                      </wp:inline>
                    </w:drawing>
                  </w:r>
                  <w:r>
                    <w:drawing>
                      <wp:inline distT="0" distB="0" distL="114300" distR="114300">
                        <wp:extent cx="1467485" cy="1592580"/>
                        <wp:effectExtent l="0" t="0" r="5715" b="762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21"/>
                                <a:srcRect l="20415" t="14224" r="22771" b="17349"/>
                                <a:stretch>
                                  <a:fillRect/>
                                </a:stretch>
                              </pic:blipFill>
                              <pic:spPr>
                                <a:xfrm>
                                  <a:off x="0" y="0"/>
                                  <a:ext cx="1467485" cy="1592580"/>
                                </a:xfrm>
                                <a:prstGeom prst="rect">
                                  <a:avLst/>
                                </a:prstGeom>
                                <a:noFill/>
                                <a:ln>
                                  <a:noFill/>
                                </a:ln>
                              </pic:spPr>
                            </pic:pic>
                          </a:graphicData>
                        </a:graphic>
                      </wp:inline>
                    </w:drawing>
                  </w:r>
                </w:p>
              </w:tc>
            </w:tr>
          </w:tbl>
          <w:p w14:paraId="231B3FC7">
            <w:pPr>
              <w:spacing w:line="360" w:lineRule="auto"/>
              <w:ind w:firstLine="452" w:firstLineChars="200"/>
              <w:jc w:val="left"/>
              <w:rPr>
                <w:rFonts w:eastAsia="仿宋_GB2312"/>
                <w:sz w:val="24"/>
              </w:rPr>
            </w:pPr>
            <w:r>
              <w:rPr>
                <w:rFonts w:hint="eastAsia" w:eastAsia="仿宋_GB2312"/>
                <w:sz w:val="24"/>
              </w:rPr>
              <w:t>1.2</w:t>
            </w:r>
            <w:r>
              <w:rPr>
                <w:rFonts w:hint="eastAsia" w:eastAsia="仿宋_GB2312"/>
                <w:sz w:val="24"/>
                <w:lang w:val="en-US" w:eastAsia="zh-CN"/>
              </w:rPr>
              <w:t xml:space="preserve"> </w:t>
            </w:r>
            <w:r>
              <w:rPr>
                <w:rFonts w:hint="eastAsia" w:eastAsia="仿宋_GB2312"/>
                <w:sz w:val="24"/>
              </w:rPr>
              <w:t>模型预处理</w:t>
            </w:r>
          </w:p>
          <w:p w14:paraId="0B0540F3">
            <w:pPr>
              <w:pStyle w:val="24"/>
              <w:numPr>
                <w:ilvl w:val="0"/>
                <w:numId w:val="4"/>
              </w:numPr>
              <w:spacing w:line="360" w:lineRule="auto"/>
              <w:ind w:firstLineChars="0"/>
              <w:jc w:val="left"/>
              <w:rPr>
                <w:rFonts w:eastAsia="仿宋_GB2312"/>
                <w:sz w:val="24"/>
              </w:rPr>
            </w:pPr>
            <w:r>
              <w:rPr>
                <w:rFonts w:hint="eastAsia" w:eastAsia="仿宋_GB2312"/>
                <w:sz w:val="24"/>
              </w:rPr>
              <w:t>表面离散化</w:t>
            </w:r>
            <w:r>
              <w:rPr>
                <w:rFonts w:hint="eastAsia" w:eastAsia="仿宋_GB2312"/>
                <w:sz w:val="24"/>
                <w:lang w:eastAsia="zh-CN"/>
              </w:rPr>
              <w:t>：</w:t>
            </w:r>
            <w:r>
              <w:rPr>
                <w:rFonts w:hint="eastAsia" w:eastAsia="仿宋_GB2312"/>
                <w:sz w:val="24"/>
              </w:rPr>
              <w:t>将CAD模型表面三角化为边长δ= 0.05mm的网格G</w:t>
            </w:r>
          </w:p>
          <w:p w14:paraId="2D87EE68">
            <w:pPr>
              <w:pStyle w:val="24"/>
              <w:numPr>
                <w:ilvl w:val="0"/>
                <w:numId w:val="4"/>
              </w:numPr>
              <w:spacing w:line="360" w:lineRule="auto"/>
              <w:ind w:firstLineChars="0"/>
              <w:jc w:val="left"/>
              <w:rPr>
                <w:rFonts w:eastAsia="仿宋_GB2312"/>
                <w:sz w:val="24"/>
              </w:rPr>
            </w:pPr>
            <w:r>
              <w:rPr>
                <w:rFonts w:hint="eastAsia" w:eastAsia="仿宋_GB2312"/>
                <w:sz w:val="24"/>
              </w:rPr>
              <w:t>点云投影</w:t>
            </w:r>
            <w:r>
              <w:rPr>
                <w:rFonts w:hint="eastAsia" w:eastAsia="仿宋_GB2312"/>
                <w:sz w:val="24"/>
                <w:lang w:eastAsia="zh-CN"/>
              </w:rPr>
              <w:t>：</w:t>
            </w:r>
            <w:r>
              <w:rPr>
                <w:rFonts w:hint="eastAsia" w:eastAsia="仿宋_GB2312"/>
                <w:sz w:val="24"/>
              </w:rPr>
              <w:t>建立扫描点云到网格的映射关系</w:t>
            </w:r>
          </w:p>
          <w:p w14:paraId="2485B088">
            <w:pPr>
              <w:spacing w:line="360" w:lineRule="auto"/>
              <w:ind w:firstLine="392" w:firstLineChars="200"/>
              <w:jc w:val="left"/>
              <w:rPr>
                <w:rFonts w:eastAsia="仿宋_GB2312"/>
                <w:sz w:val="24"/>
              </w:rPr>
            </w:pPr>
            <m:oMathPara>
              <m:oMath>
                <m:r>
                  <m:rPr/>
                  <w:rPr>
                    <w:rFonts w:ascii="Cambria Math" w:hAnsi="Cambria Math" w:eastAsia="Cambria Math" w:cs="Cambria Math"/>
                  </w:rPr>
                  <m:t>Covered(</m:t>
                </m:r>
                <m:sSub>
                  <m:sSubPr>
                    <m:ctrlPr>
                      <w:rPr>
                        <w:rFonts w:ascii="Cambria Math" w:hAnsi="Cambria Math"/>
                      </w:rPr>
                    </m:ctrlPr>
                  </m:sSubPr>
                  <m:e>
                    <m:r>
                      <m:rPr/>
                      <w:rPr>
                        <w:rFonts w:ascii="Cambria Math" w:hAnsi="Cambria Math" w:eastAsia="Cambria Math" w:cs="Cambria Math"/>
                      </w:rPr>
                      <m:t>g</m:t>
                    </m:r>
                    <m:ctrlPr>
                      <w:rPr>
                        <w:rFonts w:ascii="Cambria Math" w:hAnsi="Cambria Math"/>
                      </w:rPr>
                    </m:ctrlPr>
                  </m:e>
                  <m:sub>
                    <m:r>
                      <m:rPr/>
                      <w:rPr>
                        <w:rFonts w:ascii="Cambria Math" w:hAnsi="Cambria Math" w:eastAsia="Cambria Math" w:cs="Cambria Math"/>
                      </w:rPr>
                      <m:t>j</m:t>
                    </m:r>
                    <m:ctrlPr>
                      <w:rPr>
                        <w:rFonts w:ascii="Cambria Math" w:hAnsi="Cambria Math"/>
                      </w:rPr>
                    </m:ctrlPr>
                  </m:sub>
                </m:sSub>
                <m:r>
                  <m:rPr/>
                  <w:rPr>
                    <w:rFonts w:ascii="Cambria Math" w:hAnsi="Cambria Math" w:eastAsia="Cambria Math" w:cs="Cambria Math"/>
                  </w:rPr>
                  <m:t>)={</m:t>
                </m:r>
                <m:m>
                  <m:mPr>
                    <m:mcs>
                      <m:mc>
                        <m:mcPr>
                          <m:count m:val="2"/>
                          <m:mcJc m:val="center"/>
                        </m:mcPr>
                      </m:mc>
                    </m:mcs>
                    <m:plcHide m:val="1"/>
                    <m:ctrlPr>
                      <w:rPr>
                        <w:rFonts w:ascii="Cambria Math" w:hAnsi="Cambria Math"/>
                      </w:rPr>
                    </m:ctrlPr>
                  </m:mPr>
                  <m:mr>
                    <m:e>
                      <m:r>
                        <m:rPr/>
                        <w:rPr>
                          <w:rFonts w:ascii="Cambria Math" w:hAnsi="Cambria Math" w:eastAsia="Cambria Math" w:cs="Cambria Math"/>
                        </w:rPr>
                        <m:t>1,</m:t>
                      </m:r>
                      <m:ctrlPr>
                        <w:rPr>
                          <w:rFonts w:ascii="Cambria Math" w:hAnsi="Cambria Math"/>
                        </w:rPr>
                      </m:ctrlPr>
                    </m:e>
                    <m:e>
                      <m:r>
                        <m:rPr/>
                        <w:rPr>
                          <w:rFonts w:ascii="Cambria Math" w:hAnsi="Cambria Math" w:eastAsia="Cambria Math" w:cs="Cambria Math"/>
                        </w:rPr>
                        <m:t>∃</m:t>
                      </m:r>
                      <m:sSub>
                        <m:sSubPr>
                          <m:ctrlPr>
                            <w:rPr>
                              <w:rFonts w:ascii="Cambria Math" w:hAnsi="Cambria Math"/>
                            </w:rPr>
                          </m:ctrlPr>
                        </m:sSubPr>
                        <m:e>
                          <m:r>
                            <m:rPr/>
                            <w:rPr>
                              <w:rFonts w:ascii="Cambria Math" w:hAnsi="Cambria Math" w:eastAsia="Cambria Math" w:cs="Cambria Math"/>
                            </w:rPr>
                            <m:t>p</m:t>
                          </m:r>
                          <m:ctrlPr>
                            <w:rPr>
                              <w:rFonts w:ascii="Cambria Math" w:hAnsi="Cambria Math"/>
                            </w:rPr>
                          </m:ctrlPr>
                        </m:e>
                        <m:sub>
                          <m:r>
                            <m:rPr/>
                            <w:rPr>
                              <w:rFonts w:ascii="Cambria Math" w:hAnsi="Cambria Math" w:eastAsia="Cambria Math" w:cs="Cambria Math"/>
                            </w:rPr>
                            <m:t>i</m:t>
                          </m:r>
                          <m:ctrlPr>
                            <w:rPr>
                              <w:rFonts w:ascii="Cambria Math" w:hAnsi="Cambria Math"/>
                            </w:rPr>
                          </m:ctrlPr>
                        </m:sub>
                      </m:sSub>
                      <m:r>
                        <m:rPr/>
                        <w:rPr>
                          <w:rFonts w:ascii="Cambria Math" w:hAnsi="Cambria Math"/>
                        </w:rPr>
                        <m:t xml:space="preserve">  </m:t>
                      </m:r>
                      <m:r>
                        <m:rPr/>
                        <w:rPr>
                          <w:rFonts w:ascii="Cambria Math" w:hAnsi="Cambria Math" w:eastAsia="Cambria Math" w:cs="Cambria Math"/>
                        </w:rPr>
                        <m:t>∈</m:t>
                      </m:r>
                      <m:r>
                        <m:rPr/>
                        <w:rPr>
                          <w:rFonts w:ascii="Cambria Math" w:hAnsi="Cambria Math" w:cs="Cambria Math"/>
                        </w:rPr>
                        <m:t xml:space="preserve"> </m:t>
                      </m:r>
                      <m:sSub>
                        <m:sSubPr>
                          <m:ctrlPr>
                            <w:rPr>
                              <w:rFonts w:ascii="Cambria Math" w:hAnsi="Cambria Math"/>
                            </w:rPr>
                          </m:ctrlPr>
                        </m:sSubPr>
                        <m:e>
                          <m:r>
                            <m:rPr/>
                            <w:rPr>
                              <w:rFonts w:ascii="Cambria Math" w:hAnsi="Cambria Math" w:eastAsia="Cambria Math" w:cs="Cambria Math"/>
                            </w:rPr>
                            <m:t>S</m:t>
                          </m:r>
                          <m:ctrlPr>
                            <w:rPr>
                              <w:rFonts w:ascii="Cambria Math" w:hAnsi="Cambria Math"/>
                            </w:rPr>
                          </m:ctrlPr>
                        </m:e>
                        <m:sub>
                          <m:r>
                            <m:rPr/>
                            <w:rPr>
                              <w:rFonts w:ascii="Cambria Math" w:hAnsi="Cambria Math" w:eastAsia="Cambria Math" w:cs="Cambria Math"/>
                            </w:rPr>
                            <m:t>scan</m:t>
                          </m:r>
                          <m:ctrlPr>
                            <w:rPr>
                              <w:rFonts w:ascii="Cambria Math" w:hAnsi="Cambria Math"/>
                            </w:rPr>
                          </m:ctrlPr>
                        </m:sub>
                      </m:sSub>
                      <m:r>
                        <m:rPr/>
                        <w:rPr>
                          <w:rFonts w:ascii="Cambria Math" w:hAnsi="Cambria Math" w:eastAsia="Cambria Math" w:cs="Cambria Math"/>
                        </w:rPr>
                        <m:t>,</m:t>
                      </m:r>
                      <m:r>
                        <m:rPr/>
                        <w:rPr>
                          <w:rFonts w:ascii="Cambria Math" w:hAnsi="Cambria Math" w:cs="Cambria Math"/>
                        </w:rPr>
                        <m:t xml:space="preserve"> </m:t>
                      </m:r>
                      <m:r>
                        <m:rPr/>
                        <w:rPr>
                          <w:rFonts w:hint="eastAsia" w:ascii="Cambria Math" w:hAnsi="Cambria Math" w:cs="Cambria Math"/>
                        </w:rPr>
                        <m:t>，</m:t>
                      </m:r>
                      <m:r>
                        <m:rPr/>
                        <w:rPr>
                          <w:rFonts w:ascii="Cambria Math" w:hAnsi="Cambria Math" w:eastAsia="Cambria Math" w:cs="Cambria Math"/>
                        </w:rPr>
                        <m:t>∥</m:t>
                      </m:r>
                      <m:sSub>
                        <m:sSubPr>
                          <m:ctrlPr>
                            <w:rPr>
                              <w:rFonts w:ascii="Cambria Math" w:hAnsi="Cambria Math"/>
                            </w:rPr>
                          </m:ctrlPr>
                        </m:sSubPr>
                        <m:e>
                          <m:r>
                            <m:rPr/>
                            <w:rPr>
                              <w:rFonts w:ascii="Cambria Math" w:hAnsi="Cambria Math" w:eastAsia="Cambria Math" w:cs="Cambria Math"/>
                            </w:rPr>
                            <m:t>p</m:t>
                          </m:r>
                          <m:ctrlPr>
                            <w:rPr>
                              <w:rFonts w:ascii="Cambria Math" w:hAnsi="Cambria Math"/>
                            </w:rPr>
                          </m:ctrlPr>
                        </m:e>
                        <m:sub>
                          <m:r>
                            <m:rPr/>
                            <w:rPr>
                              <w:rFonts w:ascii="Cambria Math" w:hAnsi="Cambria Math" w:eastAsia="Cambria Math" w:cs="Cambria Math"/>
                            </w:rPr>
                            <m:t>i</m:t>
                          </m:r>
                          <m:ctrlPr>
                            <w:rPr>
                              <w:rFonts w:ascii="Cambria Math" w:hAnsi="Cambria Math"/>
                            </w:rPr>
                          </m:ctrlPr>
                        </m:sub>
                      </m:sSub>
                      <m:r>
                        <m:rPr/>
                        <w:rPr>
                          <w:rFonts w:ascii="Cambria Math" w:hAnsi="Cambria Math" w:eastAsia="Cambria Math" w:cs="Cambria Math"/>
                        </w:rPr>
                        <m:t>−</m:t>
                      </m:r>
                      <m:sSub>
                        <m:sSubPr>
                          <m:ctrlPr>
                            <w:rPr>
                              <w:rFonts w:ascii="Cambria Math" w:hAnsi="Cambria Math"/>
                            </w:rPr>
                          </m:ctrlPr>
                        </m:sSubPr>
                        <m:e>
                          <m:r>
                            <m:rPr/>
                            <w:rPr>
                              <w:rFonts w:ascii="Cambria Math" w:hAnsi="Cambria Math" w:eastAsia="Cambria Math" w:cs="Cambria Math"/>
                            </w:rPr>
                            <m:t>g</m:t>
                          </m:r>
                          <m:ctrlPr>
                            <w:rPr>
                              <w:rFonts w:ascii="Cambria Math" w:hAnsi="Cambria Math"/>
                            </w:rPr>
                          </m:ctrlPr>
                        </m:e>
                        <m:sub>
                          <m:r>
                            <m:rPr/>
                            <w:rPr>
                              <w:rFonts w:ascii="Cambria Math" w:hAnsi="Cambria Math" w:eastAsia="Cambria Math" w:cs="Cambria Math"/>
                            </w:rPr>
                            <m:t>j</m:t>
                          </m:r>
                          <m:ctrlPr>
                            <w:rPr>
                              <w:rFonts w:ascii="Cambria Math" w:hAnsi="Cambria Math"/>
                            </w:rPr>
                          </m:ctrlPr>
                        </m:sub>
                      </m:sSub>
                      <m:r>
                        <m:rPr/>
                        <w:rPr>
                          <w:rFonts w:ascii="Cambria Math" w:hAnsi="Cambria Math" w:eastAsia="Cambria Math" w:cs="Cambria Math"/>
                        </w:rPr>
                        <m:t>∥</m:t>
                      </m:r>
                      <m:r>
                        <m:rPr/>
                        <w:rPr>
                          <w:rFonts w:ascii="Cambria Math" w:hAnsi="Cambria Math" w:cs="Cambria Math"/>
                        </w:rPr>
                        <m:t xml:space="preserve">     </m:t>
                      </m:r>
                      <m:r>
                        <m:rPr/>
                        <w:rPr>
                          <w:rFonts w:ascii="Cambria Math" w:hAnsi="Cambria Math" w:eastAsia="Cambria Math" w:cs="Cambria Math"/>
                        </w:rPr>
                        <m:t>≤</m:t>
                      </m:r>
                      <m:r>
                        <m:rPr/>
                        <w:rPr>
                          <w:rFonts w:ascii="Cambria Math" w:hAnsi="Cambria Math" w:cs="Cambria Math"/>
                        </w:rPr>
                        <m:t xml:space="preserve"> </m:t>
                      </m:r>
                      <m:r>
                        <m:rPr/>
                        <w:rPr>
                          <w:rFonts w:ascii="Cambria Math" w:hAnsi="Cambria Math" w:eastAsia="Cambria Math" w:cs="Cambria Math"/>
                        </w:rPr>
                        <m:t>δ</m:t>
                      </m:r>
                      <m:ctrlPr>
                        <w:rPr>
                          <w:rFonts w:ascii="Cambria Math" w:hAnsi="Cambria Math"/>
                        </w:rPr>
                      </m:ctrlPr>
                    </m:e>
                  </m:mr>
                  <m:mr>
                    <m:e>
                      <m:r>
                        <m:rPr/>
                        <w:rPr>
                          <w:rFonts w:ascii="Cambria Math" w:hAnsi="Cambria Math" w:eastAsia="Cambria Math" w:cs="Cambria Math"/>
                        </w:rPr>
                        <m:t>0,</m:t>
                      </m:r>
                      <m:ctrlPr>
                        <w:rPr>
                          <w:rFonts w:ascii="Cambria Math" w:hAnsi="Cambria Math"/>
                        </w:rPr>
                      </m:ctrlPr>
                    </m:e>
                    <m:e>
                      <m:r>
                        <m:rPr/>
                        <w:rPr>
                          <w:rFonts w:ascii="Cambria Math" w:hAnsi="Cambria Math" w:eastAsia="Cambria Math" w:cs="Cambria Math"/>
                        </w:rPr>
                        <m:t>otℎerwise</m:t>
                      </m:r>
                      <m:ctrlPr>
                        <w:rPr>
                          <w:rFonts w:ascii="Cambria Math" w:hAnsi="Cambria Math"/>
                        </w:rPr>
                      </m:ctrlPr>
                    </m:e>
                  </m:mr>
                </m:m>
              </m:oMath>
            </m:oMathPara>
          </w:p>
          <w:p w14:paraId="7F7E14E6">
            <w:pPr>
              <w:pStyle w:val="24"/>
              <w:numPr>
                <w:ilvl w:val="0"/>
                <w:numId w:val="4"/>
              </w:numPr>
              <w:spacing w:line="360" w:lineRule="auto"/>
              <w:ind w:firstLineChars="0"/>
              <w:jc w:val="left"/>
              <w:rPr>
                <w:rFonts w:eastAsia="仿宋_GB2312"/>
                <w:sz w:val="24"/>
              </w:rPr>
            </w:pPr>
            <w:r>
              <w:rPr>
                <w:rFonts w:hint="eastAsia" w:eastAsia="仿宋_GB2312"/>
                <w:sz w:val="24"/>
              </w:rPr>
              <w:t>模型标签：利用坐标信息，对模型进行碎片化建模做标签，从而实现了分割的效果，为后面的测量做准备。</w:t>
            </w:r>
          </w:p>
          <w:p w14:paraId="64398DBC">
            <w:pPr>
              <w:spacing w:line="360" w:lineRule="auto"/>
              <w:ind w:firstLine="452" w:firstLineChars="200"/>
              <w:jc w:val="left"/>
              <w:rPr>
                <w:rFonts w:hint="eastAsia" w:eastAsia="仿宋_GB2312"/>
                <w:sz w:val="24"/>
              </w:rPr>
            </w:pPr>
          </w:p>
          <w:p w14:paraId="1BB8F19B">
            <w:pPr>
              <w:spacing w:line="360" w:lineRule="auto"/>
              <w:ind w:firstLine="452" w:firstLineChars="200"/>
              <w:jc w:val="left"/>
              <w:rPr>
                <w:rFonts w:eastAsia="仿宋_GB2312"/>
                <w:sz w:val="24"/>
              </w:rPr>
            </w:pPr>
            <w:r>
              <w:rPr>
                <w:rFonts w:hint="eastAsia" w:eastAsia="仿宋_GB2312"/>
                <w:sz w:val="24"/>
              </w:rPr>
              <w:t>1.3、统一的点云数据格式</w:t>
            </w:r>
          </w:p>
          <w:p w14:paraId="56CF032F">
            <w:pPr>
              <w:spacing w:line="360" w:lineRule="auto"/>
              <w:ind w:firstLine="452" w:firstLineChars="200"/>
              <w:jc w:val="left"/>
              <w:rPr>
                <w:rFonts w:eastAsia="仿宋_GB2312"/>
                <w:sz w:val="24"/>
              </w:rPr>
            </w:pPr>
            <w:r>
              <w:rPr>
                <w:rFonts w:hint="eastAsia" w:eastAsia="仿宋_GB2312"/>
                <w:sz w:val="24"/>
              </w:rPr>
              <w:t xml:space="preserve">对其实现方法的过程中使用的实际工件的数据几何形式，也即点云模型。设计了完整的数据结构，完成了系列的创建、读写和转换程序。 </w:t>
            </w:r>
          </w:p>
          <w:tbl>
            <w:tblPr>
              <w:tblStyle w:val="12"/>
              <w:tblW w:w="6886" w:type="dxa"/>
              <w:tblInd w:w="0" w:type="dxa"/>
              <w:tblLayout w:type="fixed"/>
              <w:tblCellMar>
                <w:top w:w="0" w:type="dxa"/>
                <w:left w:w="108" w:type="dxa"/>
                <w:bottom w:w="0" w:type="dxa"/>
                <w:right w:w="108" w:type="dxa"/>
              </w:tblCellMar>
            </w:tblPr>
            <w:tblGrid>
              <w:gridCol w:w="6886"/>
            </w:tblGrid>
            <w:tr w14:paraId="16D98C9A">
              <w:tblPrEx>
                <w:tblCellMar>
                  <w:top w:w="0" w:type="dxa"/>
                  <w:left w:w="108" w:type="dxa"/>
                  <w:bottom w:w="0" w:type="dxa"/>
                  <w:right w:w="108" w:type="dxa"/>
                </w:tblCellMar>
              </w:tblPrEx>
              <w:trPr>
                <w:trHeight w:val="3928" w:hRule="atLeast"/>
              </w:trPr>
              <w:tc>
                <w:tcPr>
                  <w:tcW w:w="6886" w:type="dxa"/>
                </w:tcPr>
                <w:p w14:paraId="43851B22">
                  <w:pPr>
                    <w:ind w:firstLine="882" w:firstLineChars="450"/>
                    <w:jc w:val="left"/>
                  </w:pPr>
                  <w:r>
                    <w:drawing>
                      <wp:inline distT="0" distB="0" distL="114300" distR="114300">
                        <wp:extent cx="2111375" cy="1835785"/>
                        <wp:effectExtent l="0" t="0" r="9525" b="5715"/>
                        <wp:docPr id="33" name="图片 1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descr="图形用户界面, 文本&#10;&#10;描述已自动生成"/>
                                <pic:cNvPicPr>
                                  <a:picLocks noChangeAspect="1"/>
                                </pic:cNvPicPr>
                              </pic:nvPicPr>
                              <pic:blipFill>
                                <a:blip r:embed="rId22"/>
                                <a:srcRect l="8810" t="11433" r="9537" b="9293"/>
                                <a:stretch>
                                  <a:fillRect/>
                                </a:stretch>
                              </pic:blipFill>
                              <pic:spPr>
                                <a:xfrm>
                                  <a:off x="0" y="0"/>
                                  <a:ext cx="2111375" cy="1835785"/>
                                </a:xfrm>
                                <a:prstGeom prst="rect">
                                  <a:avLst/>
                                </a:prstGeom>
                                <a:noFill/>
                                <a:ln>
                                  <a:noFill/>
                                </a:ln>
                              </pic:spPr>
                            </pic:pic>
                          </a:graphicData>
                        </a:graphic>
                      </wp:inline>
                    </w:drawing>
                  </w:r>
                  <w:r>
                    <w:drawing>
                      <wp:inline distT="0" distB="0" distL="114300" distR="114300">
                        <wp:extent cx="1440815" cy="1855470"/>
                        <wp:effectExtent l="0" t="0" r="6985" b="11430"/>
                        <wp:docPr id="34" name="图片 2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图形用户界面, 文本, 应用程序&#10;&#10;描述已自动生成"/>
                                <pic:cNvPicPr>
                                  <a:picLocks noChangeAspect="1"/>
                                </pic:cNvPicPr>
                              </pic:nvPicPr>
                              <pic:blipFill>
                                <a:blip r:embed="rId23"/>
                                <a:stretch>
                                  <a:fillRect/>
                                </a:stretch>
                              </pic:blipFill>
                              <pic:spPr>
                                <a:xfrm>
                                  <a:off x="0" y="0"/>
                                  <a:ext cx="1440815" cy="1855470"/>
                                </a:xfrm>
                                <a:prstGeom prst="rect">
                                  <a:avLst/>
                                </a:prstGeom>
                                <a:noFill/>
                                <a:ln>
                                  <a:noFill/>
                                </a:ln>
                              </pic:spPr>
                            </pic:pic>
                          </a:graphicData>
                        </a:graphic>
                      </wp:inline>
                    </w:drawing>
                  </w:r>
                </w:p>
                <w:p w14:paraId="0BC045E2">
                  <w:pPr>
                    <w:jc w:val="center"/>
                  </w:pPr>
                  <w:r>
                    <w:rPr>
                      <w:rFonts w:hint="eastAsia" w:eastAsia="仿宋_GB2312"/>
                      <w:sz w:val="24"/>
                    </w:rPr>
                    <w:t>统一点云数据格式建立与程序说明文档</w:t>
                  </w:r>
                </w:p>
              </w:tc>
            </w:tr>
          </w:tbl>
          <w:p w14:paraId="739B06C6">
            <w:pPr>
              <w:spacing w:line="360" w:lineRule="auto"/>
              <w:ind w:firstLine="452" w:firstLineChars="200"/>
              <w:jc w:val="left"/>
              <w:rPr>
                <w:rFonts w:hint="default" w:eastAsia="仿宋_GB2312"/>
                <w:b/>
                <w:bCs/>
                <w:sz w:val="24"/>
                <w:lang w:val="en-US" w:eastAsia="zh-CN"/>
              </w:rPr>
            </w:pPr>
            <w:r>
              <w:rPr>
                <w:rFonts w:hint="eastAsia" w:eastAsia="仿宋_GB2312"/>
                <w:b/>
                <w:bCs/>
                <w:sz w:val="24"/>
              </w:rPr>
              <w:t>2</w:t>
            </w:r>
            <w:r>
              <w:rPr>
                <w:rFonts w:hint="eastAsia" w:eastAsia="仿宋_GB2312"/>
                <w:b/>
                <w:bCs/>
                <w:sz w:val="24"/>
                <w:lang w:val="en-US" w:eastAsia="zh-CN"/>
              </w:rPr>
              <w:t>全自动相机、结构光和激光融合标定方法</w:t>
            </w:r>
          </w:p>
          <w:p w14:paraId="0E56E845">
            <w:pPr>
              <w:spacing w:line="360" w:lineRule="auto"/>
              <w:ind w:firstLine="452" w:firstLineChars="200"/>
              <w:jc w:val="left"/>
              <w:rPr>
                <w:rFonts w:eastAsia="仿宋_GB2312"/>
                <w:sz w:val="24"/>
              </w:rPr>
            </w:pPr>
            <w:r>
              <w:rPr>
                <w:rFonts w:hint="eastAsia" w:eastAsia="仿宋_GB2312"/>
                <w:sz w:val="24"/>
              </w:rPr>
              <w:t>2.1、基于改进棋盘格的轻量化角点提取</w:t>
            </w:r>
          </w:p>
          <w:p w14:paraId="74348F39">
            <w:pPr>
              <w:spacing w:line="360" w:lineRule="auto"/>
              <w:ind w:firstLine="452" w:firstLineChars="200"/>
              <w:jc w:val="left"/>
              <w:rPr>
                <w:rFonts w:eastAsia="仿宋_GB2312"/>
                <w:sz w:val="24"/>
              </w:rPr>
            </w:pPr>
            <w:r>
              <w:rPr>
                <w:rFonts w:hint="eastAsia" w:eastAsia="仿宋_GB2312"/>
                <w:sz w:val="24"/>
              </w:rPr>
              <w:t>特征设计创新，将特征圆数量从4个缩减至3个，并采用直角三角形排列，通过几何约束简化坐标系构建。本方案减少特征冗余，降低环境干扰风险。</w:t>
            </w:r>
          </w:p>
          <w:tbl>
            <w:tblPr>
              <w:tblStyle w:val="12"/>
              <w:tblW w:w="0" w:type="auto"/>
              <w:tblInd w:w="0" w:type="dxa"/>
              <w:tblLayout w:type="fixed"/>
              <w:tblCellMar>
                <w:top w:w="0" w:type="dxa"/>
                <w:left w:w="108" w:type="dxa"/>
                <w:bottom w:w="0" w:type="dxa"/>
                <w:right w:w="108" w:type="dxa"/>
              </w:tblCellMar>
            </w:tblPr>
            <w:tblGrid>
              <w:gridCol w:w="7266"/>
            </w:tblGrid>
            <w:tr w14:paraId="759AACE5">
              <w:tblPrEx>
                <w:tblCellMar>
                  <w:top w:w="0" w:type="dxa"/>
                  <w:left w:w="108" w:type="dxa"/>
                  <w:bottom w:w="0" w:type="dxa"/>
                  <w:right w:w="108" w:type="dxa"/>
                </w:tblCellMar>
              </w:tblPrEx>
              <w:tc>
                <w:tcPr>
                  <w:tcW w:w="7266" w:type="dxa"/>
                </w:tcPr>
                <w:p w14:paraId="2B846071">
                  <w:pPr>
                    <w:spacing w:line="288" w:lineRule="auto"/>
                    <w:jc w:val="center"/>
                    <w:rPr>
                      <w:rFonts w:eastAsia="仿宋_GB2312"/>
                      <w:sz w:val="24"/>
                    </w:rPr>
                  </w:pPr>
                  <w:r>
                    <w:rPr>
                      <w:rFonts w:eastAsia="仿宋_GB2312"/>
                      <w:sz w:val="24"/>
                    </w:rPr>
                    <w:drawing>
                      <wp:inline distT="0" distB="0" distL="114300" distR="114300">
                        <wp:extent cx="1613535" cy="1342390"/>
                        <wp:effectExtent l="0" t="0" r="12065" b="381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24"/>
                                <a:srcRect l="25278" t="6342" r="7298" b="406"/>
                                <a:stretch>
                                  <a:fillRect/>
                                </a:stretch>
                              </pic:blipFill>
                              <pic:spPr>
                                <a:xfrm rot="10800000">
                                  <a:off x="0" y="0"/>
                                  <a:ext cx="1613535" cy="1342390"/>
                                </a:xfrm>
                                <a:prstGeom prst="rect">
                                  <a:avLst/>
                                </a:prstGeom>
                                <a:noFill/>
                                <a:ln>
                                  <a:noFill/>
                                </a:ln>
                              </pic:spPr>
                            </pic:pic>
                          </a:graphicData>
                        </a:graphic>
                      </wp:inline>
                    </w:drawing>
                  </w:r>
                  <w:r>
                    <w:rPr>
                      <w:rFonts w:eastAsia="仿宋_GB2312"/>
                      <w:sz w:val="24"/>
                    </w:rPr>
                    <w:drawing>
                      <wp:inline distT="0" distB="0" distL="114300" distR="114300">
                        <wp:extent cx="1587500" cy="1332230"/>
                        <wp:effectExtent l="0" t="0" r="0" b="1270"/>
                        <wp:docPr id="36" name="图片 14" descr="172377289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descr="1723772899675"/>
                                <pic:cNvPicPr>
                                  <a:picLocks noChangeAspect="1"/>
                                </pic:cNvPicPr>
                              </pic:nvPicPr>
                              <pic:blipFill>
                                <a:blip r:embed="rId25"/>
                                <a:srcRect l="16103" t="13306" r="8784" b="11955"/>
                                <a:stretch>
                                  <a:fillRect/>
                                </a:stretch>
                              </pic:blipFill>
                              <pic:spPr>
                                <a:xfrm>
                                  <a:off x="0" y="0"/>
                                  <a:ext cx="1587500" cy="1332230"/>
                                </a:xfrm>
                                <a:prstGeom prst="rect">
                                  <a:avLst/>
                                </a:prstGeom>
                                <a:noFill/>
                                <a:ln>
                                  <a:noFill/>
                                </a:ln>
                              </pic:spPr>
                            </pic:pic>
                          </a:graphicData>
                        </a:graphic>
                      </wp:inline>
                    </w:drawing>
                  </w:r>
                </w:p>
                <w:p w14:paraId="471ED67D">
                  <w:pPr>
                    <w:spacing w:line="288" w:lineRule="auto"/>
                    <w:jc w:val="center"/>
                    <w:rPr>
                      <w:rFonts w:eastAsia="仿宋_GB2312"/>
                      <w:sz w:val="24"/>
                    </w:rPr>
                  </w:pPr>
                  <w:r>
                    <w:rPr>
                      <w:rFonts w:hint="eastAsia" w:eastAsia="仿宋_GB2312"/>
                      <w:sz w:val="24"/>
                    </w:rPr>
                    <w:t>与传统标定方法的效果对比（右为方案改进后效果）</w:t>
                  </w:r>
                </w:p>
              </w:tc>
            </w:tr>
          </w:tbl>
          <w:p w14:paraId="4F701851">
            <w:pPr>
              <w:spacing w:line="360" w:lineRule="auto"/>
              <w:ind w:firstLine="452" w:firstLineChars="200"/>
              <w:jc w:val="left"/>
              <w:rPr>
                <w:rFonts w:eastAsia="仿宋_GB2312"/>
                <w:sz w:val="24"/>
              </w:rPr>
            </w:pPr>
            <w:r>
              <w:rPr>
                <w:rFonts w:hint="eastAsia" w:eastAsia="仿宋_GB2312"/>
                <w:sz w:val="24"/>
              </w:rPr>
              <w:t>2.2 深度学习融合</w:t>
            </w:r>
          </w:p>
          <w:p w14:paraId="312A5BB4">
            <w:pPr>
              <w:spacing w:line="360" w:lineRule="auto"/>
              <w:ind w:firstLine="452" w:firstLineChars="200"/>
              <w:jc w:val="left"/>
              <w:rPr>
                <w:rFonts w:eastAsia="仿宋_GB2312"/>
                <w:sz w:val="24"/>
              </w:rPr>
            </w:pPr>
            <w:r>
              <w:rPr>
                <w:rFonts w:hint="eastAsia" w:eastAsia="仿宋_GB2312"/>
                <w:sz w:val="24"/>
              </w:rPr>
              <w:t>引入YOLOv8模型训练特征圆检测模型，大大提高了特征圆提取的准确度和稳定性。</w:t>
            </w:r>
          </w:p>
          <w:p w14:paraId="72F6BD35">
            <w:pPr>
              <w:spacing w:line="360" w:lineRule="auto"/>
              <w:ind w:firstLine="452" w:firstLineChars="200"/>
              <w:jc w:val="left"/>
              <w:rPr>
                <w:rFonts w:eastAsia="仿宋_GB2312"/>
                <w:sz w:val="24"/>
              </w:rPr>
            </w:pPr>
            <w:r>
              <w:rPr>
                <w:rFonts w:hint="eastAsia" w:eastAsia="仿宋_GB2312"/>
                <w:sz w:val="24"/>
              </w:rPr>
              <w:t>2.3、跨坐标系映射优化</w:t>
            </w:r>
          </w:p>
          <w:p w14:paraId="252CD08C">
            <w:pPr>
              <w:spacing w:line="360" w:lineRule="auto"/>
              <w:ind w:firstLine="452" w:firstLineChars="200"/>
              <w:jc w:val="left"/>
              <w:rPr>
                <w:rFonts w:eastAsia="仿宋_GB2312"/>
                <w:sz w:val="24"/>
              </w:rPr>
            </w:pPr>
            <w:r>
              <w:rPr>
                <w:rFonts w:hint="eastAsia" w:eastAsia="仿宋_GB2312"/>
                <w:sz w:val="24"/>
              </w:rPr>
              <w:t>提出“双直角三角形”仿射变换机制，通过第一直角三角形（物理坐标系）与第二直角三角形（像素坐标系）的对应关系，实现亚像素级角点定位，在靶标倾斜45°时仍保持角点提取误差&lt;0.1像素（在相似条件下误差达0.5像素）。</w:t>
            </w:r>
          </w:p>
          <w:p w14:paraId="3791E1B8">
            <w:pPr>
              <w:spacing w:line="360" w:lineRule="auto"/>
              <w:ind w:firstLine="452" w:firstLineChars="200"/>
              <w:jc w:val="left"/>
              <w:rPr>
                <w:rFonts w:hint="eastAsia" w:eastAsia="仿宋_GB2312"/>
                <w:sz w:val="24"/>
              </w:rPr>
            </w:pPr>
          </w:p>
          <w:p w14:paraId="633263B9">
            <w:pPr>
              <w:spacing w:line="360" w:lineRule="auto"/>
              <w:ind w:firstLine="452" w:firstLineChars="200"/>
              <w:jc w:val="left"/>
              <w:rPr>
                <w:rFonts w:eastAsia="仿宋_GB2312"/>
                <w:sz w:val="24"/>
              </w:rPr>
            </w:pPr>
            <w:r>
              <w:rPr>
                <w:rFonts w:hint="eastAsia" w:eastAsia="仿宋_GB2312"/>
                <w:sz w:val="24"/>
              </w:rPr>
              <w:t>3、</w:t>
            </w:r>
            <w:r>
              <w:rPr>
                <w:rFonts w:hint="eastAsia" w:eastAsia="仿宋_GB2312"/>
                <w:sz w:val="24"/>
                <w:lang w:val="en-US" w:eastAsia="zh-CN"/>
              </w:rPr>
              <w:t>工业零件表面点云完整性量化模型</w:t>
            </w:r>
          </w:p>
          <w:p w14:paraId="2C99C198">
            <w:pPr>
              <w:spacing w:line="360" w:lineRule="auto"/>
              <w:ind w:firstLine="452" w:firstLineChars="200"/>
              <w:jc w:val="left"/>
              <w:rPr>
                <w:rFonts w:eastAsia="仿宋_GB2312"/>
                <w:sz w:val="24"/>
              </w:rPr>
            </w:pPr>
            <w:r>
              <w:rPr>
                <w:rFonts w:hint="eastAsia" w:eastAsia="仿宋_GB2312"/>
                <w:sz w:val="24"/>
              </w:rPr>
              <w:t>3.1 建立物体理想运动轨迹：在拍摄区域中心建立标准坐标系，在此基础上建立相机理想运动轨迹，根据轨迹计算得到对应的机械臂姿态。</w:t>
            </w:r>
          </w:p>
          <w:p w14:paraId="14D851E8">
            <w:pPr>
              <w:spacing w:line="360" w:lineRule="auto"/>
              <w:ind w:firstLine="344" w:firstLineChars="200"/>
              <w:jc w:val="center"/>
              <w:rPr>
                <w:rFonts w:eastAsia="仿宋_GB2312"/>
                <w:sz w:val="24"/>
              </w:rPr>
            </w:pPr>
            <w:r>
              <w:rPr>
                <w:rFonts w:ascii="宋体" w:hAnsi="宋体" w:cs="宋体"/>
                <w:spacing w:val="-12"/>
              </w:rPr>
              <w:drawing>
                <wp:inline distT="0" distB="0" distL="0" distR="0">
                  <wp:extent cx="2432050" cy="1778635"/>
                  <wp:effectExtent l="0" t="0" r="6350" b="12065"/>
                  <wp:docPr id="1098811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11817" name="图片 1"/>
                          <pic:cNvPicPr>
                            <a:picLocks noChangeAspect="1"/>
                          </pic:cNvPicPr>
                        </pic:nvPicPr>
                        <pic:blipFill>
                          <a:blip r:embed="rId26"/>
                          <a:stretch>
                            <a:fillRect/>
                          </a:stretch>
                        </pic:blipFill>
                        <pic:spPr>
                          <a:xfrm>
                            <a:off x="0" y="0"/>
                            <a:ext cx="2441148" cy="1785541"/>
                          </a:xfrm>
                          <a:prstGeom prst="rect">
                            <a:avLst/>
                          </a:prstGeom>
                        </pic:spPr>
                      </pic:pic>
                    </a:graphicData>
                  </a:graphic>
                </wp:inline>
              </w:drawing>
            </w:r>
          </w:p>
          <w:p w14:paraId="598D889B">
            <w:pPr>
              <w:spacing w:line="360" w:lineRule="auto"/>
              <w:ind w:firstLine="452" w:firstLineChars="200"/>
              <w:jc w:val="center"/>
              <w:rPr>
                <w:rFonts w:eastAsia="仿宋_GB2312"/>
                <w:sz w:val="24"/>
              </w:rPr>
            </w:pPr>
            <w:r>
              <w:rPr>
                <w:rFonts w:hint="eastAsia" w:eastAsia="仿宋_GB2312"/>
                <w:sz w:val="24"/>
              </w:rPr>
              <w:t>相机轨迹示意图</w:t>
            </w:r>
          </w:p>
          <w:p w14:paraId="2F2E6C8B">
            <w:pPr>
              <w:spacing w:line="640" w:lineRule="exact"/>
              <w:ind w:firstLine="452" w:firstLineChars="200"/>
              <w:jc w:val="left"/>
              <w:rPr>
                <w:rFonts w:eastAsia="仿宋_GB2312"/>
                <w:sz w:val="24"/>
              </w:rPr>
            </w:pPr>
            <w:r>
              <w:rPr>
                <w:rFonts w:hint="eastAsia" w:eastAsia="仿宋_GB2312"/>
                <w:sz w:val="24"/>
              </w:rPr>
              <w:t>3.2 轨迹优化：在拍摄中通过训练好的模型判断图片的ROI区域是否完整，如果不完整，利用可见性增益函数得出所需移动的像素距离，通过计算得到相机所需移动的实际距离，更新轨迹以确保拍摄到的图片是完整的，保存最后优化后的轨迹。</w:t>
            </w:r>
          </w:p>
          <w:p w14:paraId="00FCB454">
            <w:pPr>
              <w:spacing w:line="640" w:lineRule="exact"/>
              <w:ind w:firstLine="452" w:firstLineChars="200"/>
              <w:jc w:val="left"/>
              <w:rPr>
                <w:rFonts w:eastAsia="仿宋_GB2312"/>
                <w:sz w:val="24"/>
              </w:rPr>
            </w:pPr>
            <w:r>
              <w:rPr>
                <w:rFonts w:hint="eastAsia" w:eastAsia="仿宋_GB2312"/>
                <w:sz w:val="24"/>
              </w:rPr>
              <w:t>可见性增益函数：</w:t>
            </w:r>
          </w:p>
          <w:p w14:paraId="49FBEAF5">
            <w:pPr>
              <w:spacing w:line="640" w:lineRule="exact"/>
              <w:rPr>
                <w:sz w:val="36"/>
                <w:szCs w:val="36"/>
              </w:rPr>
            </w:pPr>
            <m:oMathPara>
              <m:oMath>
                <m:r>
                  <m:rPr/>
                  <w:rPr>
                    <w:rFonts w:ascii="Cambria Math" w:hAnsi="Cambria Math" w:eastAsia="Cambria Math" w:cs="Cambria Math"/>
                    <w:sz w:val="36"/>
                    <w:szCs w:val="36"/>
                  </w:rPr>
                  <m:t>G(v)=</m:t>
                </m:r>
                <m:limLow>
                  <m:limLowPr>
                    <m:ctrlPr>
                      <w:rPr>
                        <w:rFonts w:ascii="Cambria Math" w:hAnsi="Cambria Math"/>
                        <w:sz w:val="36"/>
                        <w:szCs w:val="36"/>
                      </w:rPr>
                    </m:ctrlPr>
                  </m:limLowPr>
                  <m:e>
                    <m:r>
                      <m:rPr/>
                      <w:rPr>
                        <w:rFonts w:ascii="Cambria Math" w:hAnsi="Cambria Math" w:eastAsia="Cambria Math" w:cs="Cambria Math"/>
                        <w:sz w:val="36"/>
                        <w:szCs w:val="36"/>
                      </w:rPr>
                      <m:t>∑</m:t>
                    </m:r>
                    <m:ctrlPr>
                      <w:rPr>
                        <w:rFonts w:ascii="Cambria Math" w:hAnsi="Cambria Math"/>
                        <w:sz w:val="36"/>
                        <w:szCs w:val="36"/>
                      </w:rPr>
                    </m:ctrlPr>
                  </m:e>
                  <m:lim>
                    <m:r>
                      <m:rPr/>
                      <w:rPr>
                        <w:rFonts w:ascii="Cambria Math" w:hAnsi="Cambria Math" w:eastAsia="Cambria Math" w:cs="Cambria Math"/>
                        <w:sz w:val="36"/>
                        <w:szCs w:val="36"/>
                      </w:rPr>
                      <m:t>r∈</m:t>
                    </m:r>
                    <m:sSub>
                      <m:sSubPr>
                        <m:ctrlPr>
                          <w:rPr>
                            <w:rFonts w:ascii="Cambria Math" w:hAnsi="Cambria Math"/>
                            <w:sz w:val="36"/>
                            <w:szCs w:val="36"/>
                          </w:rPr>
                        </m:ctrlPr>
                      </m:sSubPr>
                      <m:e>
                        <m:r>
                          <m:rPr/>
                          <w:rPr>
                            <w:rFonts w:ascii="Cambria Math" w:hAnsi="Cambria Math" w:eastAsia="Cambria Math" w:cs="Cambria Math"/>
                            <w:sz w:val="36"/>
                            <w:szCs w:val="36"/>
                          </w:rPr>
                          <m:t>R</m:t>
                        </m:r>
                        <m:ctrlPr>
                          <w:rPr>
                            <w:rFonts w:ascii="Cambria Math" w:hAnsi="Cambria Math"/>
                            <w:sz w:val="36"/>
                            <w:szCs w:val="36"/>
                          </w:rPr>
                        </m:ctrlPr>
                      </m:e>
                      <m:sub>
                        <m:r>
                          <m:rPr/>
                          <w:rPr>
                            <w:rFonts w:ascii="Cambria Math" w:hAnsi="Cambria Math" w:eastAsia="Cambria Math" w:cs="Cambria Math"/>
                            <w:sz w:val="36"/>
                            <w:szCs w:val="36"/>
                          </w:rPr>
                          <m:t>missing</m:t>
                        </m:r>
                        <m:ctrlPr>
                          <w:rPr>
                            <w:rFonts w:ascii="Cambria Math" w:hAnsi="Cambria Math"/>
                            <w:sz w:val="36"/>
                            <w:szCs w:val="36"/>
                          </w:rPr>
                        </m:ctrlPr>
                      </m:sub>
                    </m:sSub>
                    <m:ctrlPr>
                      <w:rPr>
                        <w:rFonts w:ascii="Cambria Math" w:hAnsi="Cambria Math"/>
                        <w:sz w:val="36"/>
                        <w:szCs w:val="36"/>
                      </w:rPr>
                    </m:ctrlPr>
                  </m:lim>
                </m:limLow>
                <m:r>
                  <m:rPr/>
                  <w:rPr>
                    <w:rFonts w:ascii="Cambria Math" w:hAnsi="Cambria Math" w:eastAsia="Cambria Math" w:cs="Cambria Math"/>
                    <w:sz w:val="36"/>
                    <w:szCs w:val="36"/>
                  </w:rPr>
                  <m:t>α(r)⋅V(v,r)⋅</m:t>
                </m:r>
                <m:sSup>
                  <m:sSupPr>
                    <m:ctrlPr>
                      <w:rPr>
                        <w:rFonts w:ascii="Cambria Math" w:hAnsi="Cambria Math"/>
                        <w:sz w:val="36"/>
                        <w:szCs w:val="36"/>
                      </w:rPr>
                    </m:ctrlPr>
                  </m:sSupPr>
                  <m:e>
                    <m:r>
                      <m:rPr/>
                      <w:rPr>
                        <w:rFonts w:ascii="Cambria Math" w:hAnsi="Cambria Math" w:eastAsia="Cambria Math" w:cs="Cambria Math"/>
                        <w:sz w:val="36"/>
                        <w:szCs w:val="36"/>
                      </w:rPr>
                      <m:t>e</m:t>
                    </m:r>
                    <m:ctrlPr>
                      <w:rPr>
                        <w:rFonts w:ascii="Cambria Math" w:hAnsi="Cambria Math"/>
                        <w:sz w:val="36"/>
                        <w:szCs w:val="36"/>
                      </w:rPr>
                    </m:ctrlPr>
                  </m:e>
                  <m:sup>
                    <m:r>
                      <m:rPr/>
                      <w:rPr>
                        <w:rFonts w:ascii="Cambria Math" w:hAnsi="Cambria Math" w:eastAsia="Cambria Math" w:cs="Cambria Math"/>
                        <w:sz w:val="36"/>
                        <w:szCs w:val="36"/>
                      </w:rPr>
                      <m:t>−λ⋅D(v,r)</m:t>
                    </m:r>
                    <m:ctrlPr>
                      <w:rPr>
                        <w:rFonts w:ascii="Cambria Math" w:hAnsi="Cambria Math"/>
                        <w:sz w:val="36"/>
                        <w:szCs w:val="36"/>
                      </w:rPr>
                    </m:ctrlPr>
                  </m:sup>
                </m:sSup>
              </m:oMath>
            </m:oMathPara>
          </w:p>
          <w:p w14:paraId="2F8195E7">
            <w:pPr>
              <w:spacing w:line="640" w:lineRule="exact"/>
              <w:ind w:firstLine="452" w:firstLineChars="200"/>
              <w:jc w:val="left"/>
              <w:rPr>
                <w:rFonts w:eastAsia="仿宋_GB2312"/>
                <w:sz w:val="24"/>
              </w:rPr>
            </w:pPr>
            <m:oMath>
              <m:r>
                <m:rPr/>
                <w:rPr>
                  <w:rFonts w:ascii="Cambria Math" w:hAnsi="Cambria Math" w:eastAsia="Cambria Math" w:cs="Cambria Math"/>
                  <w:sz w:val="24"/>
                </w:rPr>
                <m:t>V(v,r)</m:t>
              </m:r>
            </m:oMath>
            <w:r>
              <w:rPr>
                <w:rFonts w:hint="eastAsia" w:eastAsia="仿宋_GB2312"/>
                <w:sz w:val="24"/>
              </w:rPr>
              <w:t>：视角v对缺失区域r的可见性（0/1)</w:t>
            </w:r>
          </w:p>
          <w:p w14:paraId="66D5E20C">
            <w:pPr>
              <w:spacing w:line="640" w:lineRule="exact"/>
              <w:ind w:firstLine="452" w:firstLineChars="200"/>
              <w:jc w:val="left"/>
              <w:rPr>
                <w:rFonts w:eastAsia="仿宋_GB2312"/>
                <w:sz w:val="24"/>
              </w:rPr>
            </w:pPr>
            <m:oMath>
              <m:r>
                <m:rPr/>
                <w:rPr>
                  <w:rFonts w:ascii="Cambria Math" w:hAnsi="Cambria Math" w:eastAsia="Cambria Math" w:cs="Cambria Math"/>
                  <w:sz w:val="24"/>
                </w:rPr>
                <m:t>α(r)</m:t>
              </m:r>
            </m:oMath>
            <w:r>
              <w:rPr>
                <w:rFonts w:hint="eastAsia" w:eastAsia="仿宋_GB2312"/>
                <w:sz w:val="24"/>
              </w:rPr>
              <w:t>：区域重要性权重(关键特征区域权重=2.0)</w:t>
            </w:r>
          </w:p>
          <w:p w14:paraId="53C3D76C">
            <w:pPr>
              <w:spacing w:line="640" w:lineRule="exact"/>
              <w:ind w:firstLine="452" w:firstLineChars="200"/>
              <w:jc w:val="left"/>
              <w:rPr>
                <w:rFonts w:eastAsia="仿宋_GB2312"/>
                <w:sz w:val="24"/>
              </w:rPr>
            </w:pPr>
            <m:oMath>
              <m:r>
                <m:rPr/>
                <w:rPr>
                  <w:rFonts w:ascii="Cambria Math" w:hAnsi="Cambria Math" w:eastAsia="Cambria Math" w:cs="Cambria Math"/>
                  <w:sz w:val="24"/>
                </w:rPr>
                <m:t>D(v,r)</m:t>
              </m:r>
            </m:oMath>
            <w:r>
              <w:rPr>
                <w:rFonts w:hint="eastAsia" w:eastAsia="仿宋_GB2312"/>
                <w:sz w:val="24"/>
              </w:rPr>
              <w:t>：机械臂到区域r的移动距离</w:t>
            </w:r>
          </w:p>
          <w:p w14:paraId="72A31031">
            <w:pPr>
              <w:spacing w:line="640" w:lineRule="exact"/>
              <w:ind w:firstLine="452" w:firstLineChars="200"/>
              <w:jc w:val="left"/>
              <w:rPr>
                <w:rFonts w:eastAsia="仿宋_GB2312"/>
                <w:sz w:val="24"/>
              </w:rPr>
            </w:pPr>
            <m:oMath>
              <m:r>
                <m:rPr/>
                <w:rPr>
                  <w:rFonts w:ascii="Cambria Math" w:hAnsi="Cambria Math" w:eastAsia="Cambria Math" w:cs="Cambria Math"/>
                  <w:sz w:val="24"/>
                </w:rPr>
                <m:t>λ</m:t>
              </m:r>
            </m:oMath>
            <w:r>
              <w:rPr>
                <w:rFonts w:hint="eastAsia" w:eastAsia="仿宋_GB2312"/>
                <w:sz w:val="24"/>
              </w:rPr>
              <w:t>：距离衰减系数（通常取0.1)</w:t>
            </w:r>
          </w:p>
          <w:p w14:paraId="307A853C">
            <w:pPr>
              <w:spacing w:line="640" w:lineRule="exact"/>
              <w:ind w:firstLine="452" w:firstLineChars="200"/>
              <w:jc w:val="left"/>
              <w:rPr>
                <w:rFonts w:eastAsia="仿宋_GB2312"/>
                <w:sz w:val="24"/>
              </w:rPr>
            </w:pPr>
            <w:r>
              <w:rPr>
                <w:rFonts w:hint="eastAsia" w:eastAsia="仿宋_GB2312"/>
                <w:sz w:val="24"/>
              </w:rPr>
              <w:t xml:space="preserve">3.3 </w:t>
            </w:r>
            <w:r>
              <w:rPr>
                <w:rFonts w:hint="eastAsia" w:eastAsia="仿宋_GB2312"/>
                <w:sz w:val="24"/>
                <w:shd w:val="clear" w:color="auto" w:fill="FFFFFF"/>
              </w:rPr>
              <w:t>候选视角生成策略</w:t>
            </w:r>
            <w:r>
              <w:rPr>
                <w:rFonts w:hint="eastAsia" w:eastAsia="仿宋_GB2312"/>
                <w:sz w:val="24"/>
              </w:rPr>
              <w:t>：</w:t>
            </w:r>
          </w:p>
          <w:p w14:paraId="1C08994C">
            <w:pPr>
              <w:pStyle w:val="24"/>
              <w:numPr>
                <w:ilvl w:val="0"/>
                <w:numId w:val="5"/>
              </w:numPr>
              <w:spacing w:line="640" w:lineRule="exact"/>
              <w:ind w:firstLineChars="0"/>
              <w:jc w:val="left"/>
              <w:rPr>
                <w:rFonts w:eastAsia="仿宋_GB2312"/>
                <w:sz w:val="24"/>
              </w:rPr>
            </w:pPr>
            <w:r>
              <w:rPr>
                <w:rFonts w:hint="eastAsia" w:eastAsia="仿宋_GB2312"/>
                <w:sz w:val="24"/>
              </w:rPr>
              <w:t>视点采样：在计算轨迹中生成斐波那契球采样点（密度：5°间隔）</w:t>
            </w:r>
          </w:p>
          <w:p w14:paraId="212DFE32">
            <w:pPr>
              <w:spacing w:line="640" w:lineRule="exact"/>
              <w:ind w:firstLine="452" w:firstLineChars="200"/>
              <w:jc w:val="left"/>
              <w:rPr>
                <w:rFonts w:eastAsia="仿宋_GB2312"/>
                <w:sz w:val="24"/>
              </w:rPr>
            </w:pPr>
            <w:r>
              <w:rPr>
                <w:rFonts w:hint="eastAsia" w:eastAsia="仿宋_GB2312"/>
                <w:sz w:val="24"/>
              </w:rPr>
              <w:t>采样间隔：</w:t>
            </w:r>
            <m:oMath>
              <m:r>
                <m:rPr>
                  <m:sty m:val="p"/>
                </m:rPr>
                <w:rPr>
                  <w:rFonts w:hint="eastAsia" w:ascii="Cambria Math" w:hAnsi="Cambria Math" w:eastAsia="仿宋_GB2312"/>
                  <w:sz w:val="32"/>
                  <w:szCs w:val="32"/>
                </w:rPr>
                <m:t>Δθ=5°</m:t>
              </m:r>
            </m:oMath>
          </w:p>
          <w:p w14:paraId="274D1BF1">
            <w:pPr>
              <w:pStyle w:val="24"/>
              <w:numPr>
                <w:ilvl w:val="0"/>
                <w:numId w:val="5"/>
              </w:numPr>
              <w:spacing w:line="640" w:lineRule="exact"/>
              <w:ind w:firstLineChars="0"/>
              <w:jc w:val="left"/>
              <w:rPr>
                <w:rFonts w:eastAsia="仿宋_GB2312"/>
                <w:sz w:val="24"/>
              </w:rPr>
            </w:pPr>
            <w:r>
              <w:rPr>
                <w:rFonts w:hint="eastAsia" w:eastAsia="仿宋_GB2312"/>
                <w:sz w:val="24"/>
                <w:shd w:val="clear" w:color="auto" w:fill="FFFFFF"/>
              </w:rPr>
              <w:t>可达性过滤</w:t>
            </w:r>
            <w:r>
              <w:rPr>
                <w:rFonts w:hint="eastAsia" w:ascii="Cambria Math" w:hAnsi="Cambria Math" w:eastAsia="仿宋_GB2312" w:cs="Cambria Math"/>
                <w:sz w:val="24"/>
                <w:shd w:val="clear" w:color="auto" w:fill="FFFFFF"/>
              </w:rPr>
              <w:t>​</w:t>
            </w:r>
            <w:r>
              <w:rPr>
                <w:rFonts w:hint="eastAsia" w:ascii="Cambria Math" w:hAnsi="Cambria Math" w:eastAsia="仿宋_GB2312" w:cs="Cambria Math"/>
                <w:sz w:val="24"/>
              </w:rPr>
              <w:t>​</w:t>
            </w:r>
            <w:r>
              <w:rPr>
                <w:rFonts w:hint="eastAsia" w:ascii="仿宋" w:hAnsi="仿宋" w:eastAsia="仿宋" w:cs="仿宋"/>
                <w:sz w:val="24"/>
              </w:rPr>
              <w:t>：基于机械臂工作空间约束剔除不可达视角</w:t>
            </w:r>
          </w:p>
          <w:p w14:paraId="6662822C">
            <w:pPr>
              <w:pStyle w:val="24"/>
              <w:numPr>
                <w:ilvl w:val="0"/>
                <w:numId w:val="5"/>
              </w:numPr>
              <w:spacing w:line="640" w:lineRule="exact"/>
              <w:ind w:firstLineChars="0"/>
              <w:jc w:val="left"/>
              <w:rPr>
                <w:rFonts w:eastAsia="仿宋_GB2312"/>
                <w:sz w:val="24"/>
              </w:rPr>
            </w:pPr>
            <w:r>
              <w:rPr>
                <w:rFonts w:hint="eastAsia" w:eastAsia="仿宋_GB2312"/>
                <w:sz w:val="24"/>
              </w:rPr>
              <w:t>投影可行性检查：</w:t>
            </w:r>
          </w:p>
          <w:p w14:paraId="22B2ED78">
            <w:pPr>
              <w:spacing w:line="640" w:lineRule="exact"/>
              <w:ind w:firstLine="904" w:firstLineChars="400"/>
              <w:rPr>
                <w:rFonts w:eastAsia="仿宋_GB2312"/>
                <w:sz w:val="24"/>
              </w:rPr>
            </w:pPr>
            <w:r>
              <w:rPr>
                <w:rFonts w:eastAsia="仿宋_GB2312"/>
                <w:sz w:val="24"/>
              </w:rPr>
              <w:t>双目基线长度约束：</w:t>
            </w:r>
          </w:p>
          <w:p w14:paraId="704F01AC">
            <w:pPr>
              <w:spacing w:before="156" w:beforeLines="50" w:after="156" w:afterLines="50" w:line="640" w:lineRule="exact"/>
              <w:rPr>
                <w:rFonts w:hint="eastAsia"/>
                <w:sz w:val="32"/>
                <w:szCs w:val="40"/>
              </w:rPr>
            </w:pPr>
            <m:oMathPara>
              <m:oMath>
                <m:r>
                  <m:rPr/>
                  <w:rPr>
                    <w:rFonts w:ascii="Cambria Math" w:hAnsi="Cambria Math" w:eastAsia="Cambria Math" w:cs="Cambria Math"/>
                    <w:sz w:val="32"/>
                    <w:szCs w:val="40"/>
                  </w:rPr>
                  <m:t>B≥</m:t>
                </m:r>
                <m:f>
                  <m:fPr>
                    <m:ctrlPr>
                      <w:rPr>
                        <w:rFonts w:ascii="Cambria Math" w:hAnsi="Cambria Math"/>
                        <w:sz w:val="32"/>
                        <w:szCs w:val="40"/>
                      </w:rPr>
                    </m:ctrlPr>
                  </m:fPr>
                  <m:num>
                    <m:sSub>
                      <m:sSubPr>
                        <m:ctrlPr>
                          <w:rPr>
                            <w:rFonts w:ascii="Cambria Math" w:hAnsi="Cambria Math"/>
                            <w:sz w:val="32"/>
                            <w:szCs w:val="40"/>
                          </w:rPr>
                        </m:ctrlPr>
                      </m:sSubPr>
                      <m:e>
                        <m:r>
                          <m:rPr/>
                          <w:rPr>
                            <w:rFonts w:ascii="Cambria Math" w:hAnsi="Cambria Math" w:eastAsia="Cambria Math" w:cs="Cambria Math"/>
                            <w:sz w:val="32"/>
                            <w:szCs w:val="40"/>
                          </w:rPr>
                          <m:t>Z</m:t>
                        </m:r>
                        <m:ctrlPr>
                          <w:rPr>
                            <w:rFonts w:ascii="Cambria Math" w:hAnsi="Cambria Math"/>
                            <w:sz w:val="32"/>
                            <w:szCs w:val="40"/>
                          </w:rPr>
                        </m:ctrlPr>
                      </m:e>
                      <m:sub>
                        <m:r>
                          <m:rPr/>
                          <w:rPr>
                            <w:rFonts w:ascii="Cambria Math" w:hAnsi="Cambria Math" w:eastAsia="Cambria Math" w:cs="Cambria Math"/>
                            <w:sz w:val="32"/>
                            <w:szCs w:val="40"/>
                          </w:rPr>
                          <m:t>min </m:t>
                        </m:r>
                        <m:ctrlPr>
                          <w:rPr>
                            <w:rFonts w:ascii="Cambria Math" w:hAnsi="Cambria Math"/>
                            <w:sz w:val="32"/>
                            <w:szCs w:val="40"/>
                          </w:rPr>
                        </m:ctrlPr>
                      </m:sub>
                    </m:sSub>
                    <m:r>
                      <m:rPr/>
                      <w:rPr>
                        <w:rFonts w:ascii="Cambria Math" w:hAnsi="Cambria Math" w:eastAsia="Cambria Math" w:cs="Cambria Math"/>
                        <w:sz w:val="32"/>
                        <w:szCs w:val="40"/>
                      </w:rPr>
                      <m:t>⋅</m:t>
                    </m:r>
                    <m:sSub>
                      <m:sSubPr>
                        <m:ctrlPr>
                          <w:rPr>
                            <w:rFonts w:ascii="Cambria Math" w:hAnsi="Cambria Math"/>
                            <w:sz w:val="32"/>
                            <w:szCs w:val="40"/>
                          </w:rPr>
                        </m:ctrlPr>
                      </m:sSubPr>
                      <m:e>
                        <m:r>
                          <m:rPr/>
                          <w:rPr>
                            <w:rFonts w:ascii="Cambria Math" w:hAnsi="Cambria Math" w:eastAsia="Cambria Math" w:cs="Cambria Math"/>
                            <w:sz w:val="32"/>
                            <w:szCs w:val="40"/>
                          </w:rPr>
                          <m:t>d</m:t>
                        </m:r>
                        <m:ctrlPr>
                          <w:rPr>
                            <w:rFonts w:ascii="Cambria Math" w:hAnsi="Cambria Math"/>
                            <w:sz w:val="32"/>
                            <w:szCs w:val="40"/>
                          </w:rPr>
                        </m:ctrlPr>
                      </m:e>
                      <m:sub>
                        <m:r>
                          <m:rPr/>
                          <w:rPr>
                            <w:rFonts w:ascii="Cambria Math" w:hAnsi="Cambria Math" w:eastAsia="Cambria Math" w:cs="Cambria Math"/>
                            <w:sz w:val="32"/>
                            <w:szCs w:val="40"/>
                          </w:rPr>
                          <m:t>min </m:t>
                        </m:r>
                        <m:ctrlPr>
                          <w:rPr>
                            <w:rFonts w:ascii="Cambria Math" w:hAnsi="Cambria Math"/>
                            <w:sz w:val="32"/>
                            <w:szCs w:val="40"/>
                          </w:rPr>
                        </m:ctrlPr>
                      </m:sub>
                    </m:sSub>
                    <m:ctrlPr>
                      <w:rPr>
                        <w:rFonts w:ascii="Cambria Math" w:hAnsi="Cambria Math"/>
                        <w:sz w:val="32"/>
                        <w:szCs w:val="40"/>
                      </w:rPr>
                    </m:ctrlPr>
                  </m:num>
                  <m:den>
                    <m:r>
                      <m:rPr/>
                      <w:rPr>
                        <w:rFonts w:ascii="Cambria Math" w:hAnsi="Cambria Math" w:eastAsia="Cambria Math" w:cs="Cambria Math"/>
                        <w:sz w:val="32"/>
                        <w:szCs w:val="40"/>
                      </w:rPr>
                      <m:t>f</m:t>
                    </m:r>
                    <m:ctrlPr>
                      <w:rPr>
                        <w:rFonts w:ascii="Cambria Math" w:hAnsi="Cambria Math"/>
                        <w:sz w:val="32"/>
                        <w:szCs w:val="40"/>
                      </w:rPr>
                    </m:ctrlPr>
                  </m:den>
                </m:f>
              </m:oMath>
            </m:oMathPara>
          </w:p>
          <w:p w14:paraId="0EADCCFB">
            <w:pPr>
              <w:spacing w:line="640" w:lineRule="exact"/>
              <w:rPr>
                <w:sz w:val="22"/>
                <w:szCs w:val="28"/>
              </w:rPr>
            </w:pPr>
            <m:oMathPara>
              <m:oMath>
                <m:r>
                  <m:rPr/>
                  <w:rPr>
                    <w:rFonts w:ascii="Cambria Math" w:hAnsi="Cambria Math" w:eastAsia="Cambria Math" w:cs="Cambria Math"/>
                    <w:sz w:val="22"/>
                    <w:szCs w:val="28"/>
                  </w:rPr>
                  <m:t>(</m:t>
                </m:r>
                <m:sSub>
                  <m:sSubPr>
                    <m:ctrlPr>
                      <w:rPr>
                        <w:rFonts w:ascii="Cambria Math" w:hAnsi="Cambria Math"/>
                        <w:sz w:val="22"/>
                        <w:szCs w:val="28"/>
                      </w:rPr>
                    </m:ctrlPr>
                  </m:sSubPr>
                  <m:e>
                    <m:r>
                      <m:rPr/>
                      <w:rPr>
                        <w:rFonts w:ascii="Cambria Math" w:hAnsi="Cambria Math" w:eastAsia="Cambria Math" w:cs="Cambria Math"/>
                        <w:sz w:val="22"/>
                        <w:szCs w:val="28"/>
                      </w:rPr>
                      <m:t>Z</m:t>
                    </m:r>
                    <m:ctrlPr>
                      <w:rPr>
                        <w:rFonts w:ascii="Cambria Math" w:hAnsi="Cambria Math"/>
                        <w:sz w:val="22"/>
                        <w:szCs w:val="28"/>
                      </w:rPr>
                    </m:ctrlPr>
                  </m:e>
                  <m:sub>
                    <m:r>
                      <m:rPr/>
                      <w:rPr>
                        <w:rFonts w:ascii="Cambria Math" w:hAnsi="Cambria Math" w:eastAsia="Cambria Math" w:cs="Cambria Math"/>
                        <w:sz w:val="22"/>
                        <w:szCs w:val="28"/>
                      </w:rPr>
                      <m:t>min</m:t>
                    </m:r>
                    <m:ctrlPr>
                      <w:rPr>
                        <w:rFonts w:ascii="Cambria Math" w:hAnsi="Cambria Math"/>
                        <w:sz w:val="22"/>
                        <w:szCs w:val="28"/>
                      </w:rPr>
                    </m:ctrlPr>
                  </m:sub>
                </m:sSub>
                <m:r>
                  <m:rPr/>
                  <w:rPr>
                    <w:rFonts w:ascii="Cambria Math" w:hAnsi="Cambria Math" w:eastAsia="Cambria Math" w:cs="Cambria Math"/>
                    <w:sz w:val="22"/>
                    <w:szCs w:val="28"/>
                  </w:rPr>
                  <m:t>:</m:t>
                </m:r>
                <m:r>
                  <m:rPr/>
                  <w:rPr>
                    <w:rFonts w:ascii="Cambria Math" w:hAnsi="Cambria Math" w:cs="Cambria Math"/>
                    <w:sz w:val="22"/>
                    <w:szCs w:val="28"/>
                  </w:rPr>
                  <m:t>最小工作距离，</m:t>
                </m:r>
                <m:sSub>
                  <m:sSubPr>
                    <m:ctrlPr>
                      <w:rPr>
                        <w:rFonts w:ascii="Cambria Math" w:hAnsi="Cambria Math"/>
                        <w:sz w:val="22"/>
                        <w:szCs w:val="28"/>
                      </w:rPr>
                    </m:ctrlPr>
                  </m:sSubPr>
                  <m:e>
                    <m:r>
                      <m:rPr/>
                      <w:rPr>
                        <w:rFonts w:ascii="Cambria Math" w:hAnsi="Cambria Math" w:eastAsia="Cambria Math" w:cs="Cambria Math"/>
                        <w:sz w:val="22"/>
                        <w:szCs w:val="28"/>
                      </w:rPr>
                      <m:t>d</m:t>
                    </m:r>
                    <m:ctrlPr>
                      <w:rPr>
                        <w:rFonts w:ascii="Cambria Math" w:hAnsi="Cambria Math"/>
                        <w:sz w:val="22"/>
                        <w:szCs w:val="28"/>
                      </w:rPr>
                    </m:ctrlPr>
                  </m:e>
                  <m:sub>
                    <m:r>
                      <m:rPr/>
                      <w:rPr>
                        <w:rFonts w:ascii="Cambria Math" w:hAnsi="Cambria Math" w:eastAsia="Cambria Math" w:cs="Cambria Math"/>
                        <w:sz w:val="22"/>
                        <w:szCs w:val="28"/>
                      </w:rPr>
                      <m:t>min</m:t>
                    </m:r>
                    <m:ctrlPr>
                      <w:rPr>
                        <w:rFonts w:ascii="Cambria Math" w:hAnsi="Cambria Math"/>
                        <w:sz w:val="22"/>
                        <w:szCs w:val="28"/>
                      </w:rPr>
                    </m:ctrlPr>
                  </m:sub>
                </m:sSub>
                <m:r>
                  <m:rPr/>
                  <w:rPr>
                    <w:rFonts w:ascii="Cambria Math" w:hAnsi="Cambria Math" w:cs="Cambria Math"/>
                    <w:sz w:val="22"/>
                    <w:szCs w:val="28"/>
                  </w:rPr>
                  <m:t>：最小视差分辨率）</m:t>
                </m:r>
              </m:oMath>
            </m:oMathPara>
          </w:p>
          <w:p w14:paraId="0EBA3622">
            <w:pPr>
              <w:spacing w:line="640" w:lineRule="exact"/>
              <w:ind w:firstLine="452" w:firstLineChars="200"/>
              <w:jc w:val="left"/>
              <w:rPr>
                <w:rFonts w:eastAsia="仿宋_GB2312"/>
                <w:sz w:val="24"/>
              </w:rPr>
            </w:pPr>
            <w:r>
              <w:rPr>
                <w:rFonts w:eastAsia="仿宋_GB2312"/>
                <w:sz w:val="24"/>
              </w:rPr>
              <w:t>投影仪入射角约束：θ≤60°（防止条纹畸变</w:t>
            </w:r>
            <w:r>
              <w:rPr>
                <w:rFonts w:hint="eastAsia" w:eastAsia="仿宋_GB2312"/>
                <w:sz w:val="24"/>
              </w:rPr>
              <w:t>）</w:t>
            </w:r>
          </w:p>
          <w:tbl>
            <w:tblPr>
              <w:tblStyle w:val="12"/>
              <w:tblW w:w="0" w:type="auto"/>
              <w:jc w:val="center"/>
              <w:tblLayout w:type="fixed"/>
              <w:tblCellMar>
                <w:top w:w="0" w:type="dxa"/>
                <w:left w:w="108" w:type="dxa"/>
                <w:bottom w:w="0" w:type="dxa"/>
                <w:right w:w="108" w:type="dxa"/>
              </w:tblCellMar>
            </w:tblPr>
            <w:tblGrid>
              <w:gridCol w:w="7266"/>
            </w:tblGrid>
            <w:tr w14:paraId="2991718D">
              <w:tblPrEx>
                <w:tblCellMar>
                  <w:top w:w="0" w:type="dxa"/>
                  <w:left w:w="108" w:type="dxa"/>
                  <w:bottom w:w="0" w:type="dxa"/>
                  <w:right w:w="108" w:type="dxa"/>
                </w:tblCellMar>
              </w:tblPrEx>
              <w:trPr>
                <w:jc w:val="center"/>
              </w:trPr>
              <w:tc>
                <w:tcPr>
                  <w:tcW w:w="7266" w:type="dxa"/>
                </w:tcPr>
                <w:p w14:paraId="4436732C">
                  <w:pPr>
                    <w:spacing w:line="288" w:lineRule="auto"/>
                    <w:jc w:val="center"/>
                    <w:rPr>
                      <w:rFonts w:hint="eastAsia" w:eastAsia="仿宋_GB2312"/>
                      <w:sz w:val="24"/>
                    </w:rPr>
                  </w:pPr>
                </w:p>
                <w:p w14:paraId="0D70D637">
                  <w:pPr>
                    <w:spacing w:after="65474" w:afterLines="-20" w:afterAutospacing="1" w:line="288" w:lineRule="auto"/>
                    <w:jc w:val="center"/>
                    <w:rPr>
                      <w:rFonts w:eastAsia="仿宋_GB2312"/>
                      <w:sz w:val="24"/>
                    </w:rPr>
                  </w:pPr>
                </w:p>
              </w:tc>
            </w:tr>
          </w:tbl>
          <w:p w14:paraId="7EE4BB5A">
            <w:pPr>
              <w:spacing w:line="360" w:lineRule="auto"/>
              <w:ind w:firstLine="452" w:firstLineChars="200"/>
              <w:jc w:val="left"/>
              <w:rPr>
                <w:rFonts w:eastAsia="仿宋_GB2312"/>
                <w:b/>
                <w:bCs/>
                <w:sz w:val="24"/>
              </w:rPr>
            </w:pPr>
            <w:r>
              <w:rPr>
                <w:rFonts w:hint="eastAsia" w:eastAsia="仿宋_GB2312"/>
                <w:b/>
                <w:bCs/>
                <w:sz w:val="24"/>
              </w:rPr>
              <w:t>4、三维建模</w:t>
            </w:r>
          </w:p>
          <w:p w14:paraId="2A15EA25">
            <w:pPr>
              <w:spacing w:line="360" w:lineRule="auto"/>
              <w:ind w:firstLine="452" w:firstLineChars="200"/>
              <w:jc w:val="left"/>
              <w:rPr>
                <w:rFonts w:eastAsia="仿宋_GB2312"/>
                <w:sz w:val="24"/>
              </w:rPr>
            </w:pPr>
            <w:r>
              <w:rPr>
                <w:rFonts w:hint="eastAsia" w:eastAsia="仿宋_GB2312"/>
                <w:sz w:val="24"/>
              </w:rPr>
              <w:t>4.1 将工业相机拍出的原始图像通过算法完成对目标物识别。</w:t>
            </w:r>
          </w:p>
          <w:p w14:paraId="1E7BDA7C">
            <w:pPr>
              <w:spacing w:line="360" w:lineRule="auto"/>
              <w:ind w:firstLine="452" w:firstLineChars="200"/>
              <w:jc w:val="left"/>
              <w:rPr>
                <w:rFonts w:eastAsia="仿宋_GB2312"/>
                <w:sz w:val="24"/>
              </w:rPr>
            </w:pPr>
            <w:r>
              <w:rPr>
                <w:rFonts w:hint="eastAsia" w:eastAsia="仿宋_GB2312"/>
                <w:sz w:val="24"/>
              </w:rPr>
              <w:t>4.2 之后在通过SAM算法做分割，最后通过累计掩码的方式得出原始图片中的ROI区域（像素值相等），实现目标物从背景中的分割，为三维重建去除大量影响。</w:t>
            </w:r>
          </w:p>
          <w:p w14:paraId="451C9214">
            <w:pPr>
              <w:spacing w:line="288" w:lineRule="auto"/>
              <w:jc w:val="center"/>
              <w:rPr>
                <w:rFonts w:eastAsia="仿宋_GB2312"/>
                <w:sz w:val="24"/>
              </w:rPr>
            </w:pPr>
            <w:r>
              <w:rPr>
                <w:rFonts w:eastAsia="仿宋_GB2312"/>
                <w:sz w:val="24"/>
              </w:rPr>
              <w:drawing>
                <wp:inline distT="0" distB="0" distL="114300" distR="114300">
                  <wp:extent cx="2588895" cy="1075055"/>
                  <wp:effectExtent l="90805" t="73025" r="101600" b="109220"/>
                  <wp:docPr id="37" name="图片 19" descr="_cgi-bin_mmwebwx-bin_webwxgetmsgimg__&amp;MsgID=6674845313731689900&amp;skey=@crypt_b609dba_f36b2c1edf4859b79c41fc04bbfbe991&amp;mmweb_appid=wx_webfile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descr="_cgi-bin_mmwebwx-bin_webwxgetmsgimg__&amp;MsgID=6674845313731689900&amp;skey=@crypt_b609dba_f36b2c1edf4859b79c41fc04bbfbe991&amp;mmweb_appid=wx_webfilehelper"/>
                          <pic:cNvPicPr>
                            <a:picLocks noChangeAspect="1"/>
                          </pic:cNvPicPr>
                        </pic:nvPicPr>
                        <pic:blipFill>
                          <a:blip r:embed="rId27" cstate="print">
                            <a:grayscl/>
                          </a:blip>
                          <a:stretch>
                            <a:fillRect/>
                          </a:stretch>
                        </pic:blipFill>
                        <pic:spPr>
                          <a:xfrm>
                            <a:off x="0" y="0"/>
                            <a:ext cx="2467208" cy="1022234"/>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04E68C">
            <w:pPr>
              <w:spacing w:line="360" w:lineRule="auto"/>
              <w:ind w:firstLine="452" w:firstLineChars="200"/>
              <w:jc w:val="left"/>
              <w:rPr>
                <w:rFonts w:eastAsia="仿宋_GB2312"/>
                <w:sz w:val="24"/>
              </w:rPr>
            </w:pPr>
            <w:r>
              <w:rPr>
                <w:rFonts w:hint="eastAsia" w:eastAsia="仿宋_GB2312"/>
                <w:sz w:val="24"/>
              </w:rPr>
              <w:t>效果对比（右图为分割后效果）</w:t>
            </w:r>
          </w:p>
          <w:p w14:paraId="60C776E6">
            <w:pPr>
              <w:spacing w:line="360" w:lineRule="auto"/>
              <w:ind w:firstLine="452" w:firstLineChars="200"/>
              <w:jc w:val="left"/>
              <w:rPr>
                <w:rFonts w:hint="eastAsia" w:eastAsia="仿宋_GB2312"/>
                <w:sz w:val="24"/>
              </w:rPr>
            </w:pPr>
            <w:r>
              <w:rPr>
                <w:rFonts w:hint="eastAsia" w:eastAsia="仿宋_GB2312"/>
                <w:sz w:val="24"/>
              </w:rPr>
              <w:t>4.3 后续寻找双目相机的两张图片的共同特征，采用MLS（移动最小二乘）曲面拟合+微分几何分析，精确提取孔心/边缘，基于特征利用对极几何进行生长，完成三维重建，并保留已转换成三维点云的特征轮廓，从而极大利于后续任务的完成。</w:t>
            </w:r>
          </w:p>
          <w:p w14:paraId="6EB26732">
            <w:pPr>
              <w:spacing w:line="360" w:lineRule="auto"/>
              <w:ind w:firstLine="532" w:firstLineChars="200"/>
              <w:jc w:val="left"/>
              <w:rPr>
                <w:rFonts w:eastAsia="仿宋_GB2312"/>
                <w:sz w:val="36"/>
                <w:szCs w:val="36"/>
              </w:rPr>
            </w:pPr>
            <m:oMathPara>
              <m:oMath>
                <m:r>
                  <m:rPr/>
                  <w:rPr>
                    <w:rFonts w:ascii="Cambria Math" w:hAnsi="Cambria Math" w:cs="Cambria Math"/>
                    <w:sz w:val="28"/>
                    <w:szCs w:val="36"/>
                  </w:rPr>
                  <m:t>孔心坐标</m:t>
                </m:r>
                <m:r>
                  <m:rPr/>
                  <w:rPr>
                    <w:rFonts w:ascii="Cambria Math" w:hAnsi="Cambria Math" w:eastAsia="Cambria Math" w:cs="Cambria Math"/>
                    <w:sz w:val="28"/>
                    <w:szCs w:val="36"/>
                  </w:rPr>
                  <m:t>=</m:t>
                </m:r>
                <m:limLow>
                  <m:limLowPr>
                    <m:ctrlPr>
                      <w:rPr>
                        <w:rFonts w:ascii="Cambria Math" w:hAnsi="Cambria Math"/>
                        <w:sz w:val="28"/>
                        <w:szCs w:val="36"/>
                      </w:rPr>
                    </m:ctrlPr>
                  </m:limLowPr>
                  <m:e>
                    <m:r>
                      <m:rPr/>
                      <w:rPr>
                        <w:rFonts w:ascii="Cambria Math" w:hAnsi="Cambria Math" w:eastAsia="Cambria Math" w:cs="Cambria Math"/>
                        <w:sz w:val="28"/>
                        <w:szCs w:val="36"/>
                      </w:rPr>
                      <m:t>arg⁡min</m:t>
                    </m:r>
                    <m:ctrlPr>
                      <w:rPr>
                        <w:rFonts w:ascii="Cambria Math" w:hAnsi="Cambria Math"/>
                        <w:sz w:val="28"/>
                        <w:szCs w:val="36"/>
                      </w:rPr>
                    </m:ctrlPr>
                  </m:e>
                  <m:lim>
                    <m:r>
                      <m:rPr/>
                      <w:rPr>
                        <w:rFonts w:ascii="Cambria Math" w:hAnsi="Cambria Math" w:eastAsia="Cambria Math" w:cs="Cambria Math"/>
                        <w:sz w:val="28"/>
                        <w:szCs w:val="36"/>
                      </w:rPr>
                      <m:t>C</m:t>
                    </m:r>
                    <m:ctrlPr>
                      <w:rPr>
                        <w:rFonts w:ascii="Cambria Math" w:hAnsi="Cambria Math"/>
                        <w:sz w:val="28"/>
                        <w:szCs w:val="36"/>
                      </w:rPr>
                    </m:ctrlPr>
                  </m:lim>
                </m:limLow>
                <m:limLow>
                  <m:limLowPr>
                    <m:ctrlPr>
                      <w:rPr>
                        <w:rFonts w:ascii="Cambria Math" w:hAnsi="Cambria Math"/>
                        <w:sz w:val="28"/>
                        <w:szCs w:val="36"/>
                      </w:rPr>
                    </m:ctrlPr>
                  </m:limLowPr>
                  <m:e>
                    <m:r>
                      <m:rPr/>
                      <w:rPr>
                        <w:rFonts w:ascii="Cambria Math" w:hAnsi="Cambria Math" w:eastAsia="Cambria Math" w:cs="Cambria Math"/>
                        <w:sz w:val="28"/>
                        <w:szCs w:val="36"/>
                      </w:rPr>
                      <m:t>∑</m:t>
                    </m:r>
                    <m:ctrlPr>
                      <w:rPr>
                        <w:rFonts w:ascii="Cambria Math" w:hAnsi="Cambria Math"/>
                        <w:sz w:val="28"/>
                        <w:szCs w:val="36"/>
                      </w:rPr>
                    </m:ctrlPr>
                  </m:e>
                  <m:lim>
                    <m:sSub>
                      <m:sSubPr>
                        <m:ctrlPr>
                          <w:rPr>
                            <w:rFonts w:ascii="Cambria Math" w:hAnsi="Cambria Math"/>
                            <w:sz w:val="28"/>
                            <w:szCs w:val="36"/>
                          </w:rPr>
                        </m:ctrlPr>
                      </m:sSubPr>
                      <m:e>
                        <m:r>
                          <m:rPr/>
                          <w:rPr>
                            <w:rFonts w:ascii="Cambria Math" w:hAnsi="Cambria Math" w:eastAsia="Cambria Math" w:cs="Cambria Math"/>
                            <w:sz w:val="28"/>
                            <w:szCs w:val="36"/>
                          </w:rPr>
                          <m:t>p</m:t>
                        </m:r>
                        <m:ctrlPr>
                          <w:rPr>
                            <w:rFonts w:ascii="Cambria Math" w:hAnsi="Cambria Math"/>
                            <w:sz w:val="28"/>
                            <w:szCs w:val="36"/>
                          </w:rPr>
                        </m:ctrlPr>
                      </m:e>
                      <m:sub>
                        <m:r>
                          <m:rPr/>
                          <w:rPr>
                            <w:rFonts w:ascii="Cambria Math" w:hAnsi="Cambria Math" w:eastAsia="Cambria Math" w:cs="Cambria Math"/>
                            <w:sz w:val="28"/>
                            <w:szCs w:val="36"/>
                          </w:rPr>
                          <m:t>i</m:t>
                        </m:r>
                        <m:ctrlPr>
                          <w:rPr>
                            <w:rFonts w:ascii="Cambria Math" w:hAnsi="Cambria Math"/>
                            <w:sz w:val="28"/>
                            <w:szCs w:val="36"/>
                          </w:rPr>
                        </m:ctrlPr>
                      </m:sub>
                    </m:sSub>
                    <m:r>
                      <m:rPr/>
                      <w:rPr>
                        <w:rFonts w:ascii="Cambria Math" w:hAnsi="Cambria Math" w:eastAsia="Cambria Math" w:cs="Cambria Math"/>
                        <w:sz w:val="28"/>
                        <w:szCs w:val="36"/>
                      </w:rPr>
                      <m:t>∈</m:t>
                    </m:r>
                    <m:sSub>
                      <m:sSubPr>
                        <m:ctrlPr>
                          <w:rPr>
                            <w:rFonts w:ascii="Cambria Math" w:hAnsi="Cambria Math"/>
                            <w:sz w:val="28"/>
                            <w:szCs w:val="36"/>
                          </w:rPr>
                        </m:ctrlPr>
                      </m:sSubPr>
                      <m:e>
                        <m:r>
                          <m:rPr/>
                          <w:rPr>
                            <w:rFonts w:ascii="Cambria Math" w:hAnsi="Cambria Math" w:eastAsia="Cambria Math" w:cs="Cambria Math"/>
                            <w:sz w:val="28"/>
                            <w:szCs w:val="36"/>
                          </w:rPr>
                          <m:t>P</m:t>
                        </m:r>
                        <m:ctrlPr>
                          <w:rPr>
                            <w:rFonts w:ascii="Cambria Math" w:hAnsi="Cambria Math"/>
                            <w:sz w:val="28"/>
                            <w:szCs w:val="36"/>
                          </w:rPr>
                        </m:ctrlPr>
                      </m:e>
                      <m:sub>
                        <m:r>
                          <m:rPr/>
                          <w:rPr>
                            <w:rFonts w:ascii="Cambria Math" w:hAnsi="Cambria Math" w:eastAsia="Cambria Math" w:cs="Cambria Math"/>
                            <w:sz w:val="28"/>
                            <w:szCs w:val="36"/>
                          </w:rPr>
                          <m:t>ℎole</m:t>
                        </m:r>
                        <m:ctrlPr>
                          <w:rPr>
                            <w:rFonts w:ascii="Cambria Math" w:hAnsi="Cambria Math"/>
                            <w:sz w:val="28"/>
                            <w:szCs w:val="36"/>
                          </w:rPr>
                        </m:ctrlPr>
                      </m:sub>
                    </m:sSub>
                    <m:ctrlPr>
                      <w:rPr>
                        <w:rFonts w:ascii="Cambria Math" w:hAnsi="Cambria Math"/>
                        <w:sz w:val="28"/>
                        <w:szCs w:val="36"/>
                      </w:rPr>
                    </m:ctrlPr>
                  </m:lim>
                </m:limLow>
                <m:r>
                  <m:rPr/>
                  <w:rPr>
                    <w:rFonts w:ascii="Cambria Math" w:hAnsi="Cambria Math" w:eastAsia="Cambria Math" w:cs="Cambria Math"/>
                    <w:sz w:val="28"/>
                    <w:szCs w:val="36"/>
                  </w:rPr>
                  <m:t>||</m:t>
                </m:r>
                <m:sSub>
                  <m:sSubPr>
                    <m:ctrlPr>
                      <w:rPr>
                        <w:rFonts w:ascii="Cambria Math" w:hAnsi="Cambria Math"/>
                        <w:sz w:val="28"/>
                        <w:szCs w:val="36"/>
                      </w:rPr>
                    </m:ctrlPr>
                  </m:sSubPr>
                  <m:e>
                    <m:r>
                      <m:rPr/>
                      <w:rPr>
                        <w:rFonts w:ascii="Cambria Math" w:hAnsi="Cambria Math" w:eastAsia="Cambria Math" w:cs="Cambria Math"/>
                        <w:sz w:val="28"/>
                        <w:szCs w:val="36"/>
                      </w:rPr>
                      <m:t>p</m:t>
                    </m:r>
                    <m:ctrlPr>
                      <w:rPr>
                        <w:rFonts w:ascii="Cambria Math" w:hAnsi="Cambria Math"/>
                        <w:sz w:val="28"/>
                        <w:szCs w:val="36"/>
                      </w:rPr>
                    </m:ctrlPr>
                  </m:e>
                  <m:sub>
                    <m:r>
                      <m:rPr/>
                      <w:rPr>
                        <w:rFonts w:ascii="Cambria Math" w:hAnsi="Cambria Math" w:eastAsia="Cambria Math" w:cs="Cambria Math"/>
                        <w:sz w:val="28"/>
                        <w:szCs w:val="36"/>
                      </w:rPr>
                      <m:t>i</m:t>
                    </m:r>
                    <m:ctrlPr>
                      <w:rPr>
                        <w:rFonts w:ascii="Cambria Math" w:hAnsi="Cambria Math"/>
                        <w:sz w:val="28"/>
                        <w:szCs w:val="36"/>
                      </w:rPr>
                    </m:ctrlPr>
                  </m:sub>
                </m:sSub>
                <m:r>
                  <m:rPr/>
                  <w:rPr>
                    <w:rFonts w:ascii="Cambria Math" w:hAnsi="Cambria Math" w:eastAsia="Cambria Math" w:cs="Cambria Math"/>
                    <w:sz w:val="28"/>
                    <w:szCs w:val="36"/>
                  </w:rPr>
                  <m:t>−Project(C,</m:t>
                </m:r>
                <m:sSub>
                  <m:sSubPr>
                    <m:ctrlPr>
                      <w:rPr>
                        <w:rFonts w:ascii="Cambria Math" w:hAnsi="Cambria Math"/>
                        <w:sz w:val="28"/>
                        <w:szCs w:val="36"/>
                      </w:rPr>
                    </m:ctrlPr>
                  </m:sSubPr>
                  <m:e>
                    <m:r>
                      <m:rPr/>
                      <w:rPr>
                        <w:rFonts w:ascii="Cambria Math" w:hAnsi="Cambria Math" w:eastAsia="Cambria Math" w:cs="Cambria Math"/>
                        <w:sz w:val="28"/>
                        <w:szCs w:val="36"/>
                      </w:rPr>
                      <m:t>p</m:t>
                    </m:r>
                    <m:ctrlPr>
                      <w:rPr>
                        <w:rFonts w:ascii="Cambria Math" w:hAnsi="Cambria Math"/>
                        <w:sz w:val="28"/>
                        <w:szCs w:val="36"/>
                      </w:rPr>
                    </m:ctrlPr>
                  </m:e>
                  <m:sub>
                    <m:r>
                      <m:rPr/>
                      <w:rPr>
                        <w:rFonts w:ascii="Cambria Math" w:hAnsi="Cambria Math" w:eastAsia="Cambria Math" w:cs="Cambria Math"/>
                        <w:sz w:val="28"/>
                        <w:szCs w:val="36"/>
                      </w:rPr>
                      <m:t>i</m:t>
                    </m:r>
                    <m:ctrlPr>
                      <w:rPr>
                        <w:rFonts w:ascii="Cambria Math" w:hAnsi="Cambria Math"/>
                        <w:sz w:val="28"/>
                        <w:szCs w:val="36"/>
                      </w:rPr>
                    </m:ctrlPr>
                  </m:sub>
                </m:sSub>
                <m:r>
                  <m:rPr/>
                  <w:rPr>
                    <w:rFonts w:ascii="Cambria Math" w:hAnsi="Cambria Math" w:eastAsia="Cambria Math" w:cs="Cambria Math"/>
                    <w:sz w:val="28"/>
                    <w:szCs w:val="36"/>
                  </w:rPr>
                  <m:t>)|</m:t>
                </m:r>
                <m:sSup>
                  <m:sSupPr>
                    <m:ctrlPr>
                      <w:rPr>
                        <w:rFonts w:ascii="Cambria Math" w:hAnsi="Cambria Math"/>
                        <w:sz w:val="28"/>
                        <w:szCs w:val="36"/>
                      </w:rPr>
                    </m:ctrlPr>
                  </m:sSupPr>
                  <m:e>
                    <m:r>
                      <m:rPr/>
                      <w:rPr>
                        <w:rFonts w:ascii="Cambria Math" w:hAnsi="Cambria Math" w:eastAsia="Cambria Math" w:cs="Cambria Math"/>
                        <w:sz w:val="28"/>
                        <w:szCs w:val="36"/>
                      </w:rPr>
                      <m:t>|</m:t>
                    </m:r>
                    <m:ctrlPr>
                      <w:rPr>
                        <w:rFonts w:ascii="Cambria Math" w:hAnsi="Cambria Math"/>
                        <w:sz w:val="28"/>
                        <w:szCs w:val="36"/>
                      </w:rPr>
                    </m:ctrlPr>
                  </m:e>
                  <m:sup>
                    <m:r>
                      <m:rPr/>
                      <w:rPr>
                        <w:rFonts w:ascii="Cambria Math" w:hAnsi="Cambria Math" w:eastAsia="Cambria Math" w:cs="Cambria Math"/>
                        <w:sz w:val="28"/>
                        <w:szCs w:val="36"/>
                      </w:rPr>
                      <m:t>2</m:t>
                    </m:r>
                    <m:ctrlPr>
                      <w:rPr>
                        <w:rFonts w:ascii="Cambria Math" w:hAnsi="Cambria Math"/>
                        <w:sz w:val="28"/>
                        <w:szCs w:val="36"/>
                      </w:rPr>
                    </m:ctrlPr>
                  </m:sup>
                </m:sSup>
              </m:oMath>
            </m:oMathPara>
          </w:p>
          <w:p w14:paraId="0675E537">
            <w:pPr>
              <w:spacing w:line="360" w:lineRule="auto"/>
              <w:ind w:firstLine="452" w:firstLineChars="200"/>
              <w:jc w:val="left"/>
              <w:rPr>
                <w:rFonts w:eastAsia="仿宋_GB2312"/>
                <w:sz w:val="24"/>
              </w:rPr>
            </w:pPr>
            <w:r>
              <w:rPr>
                <w:rFonts w:hint="eastAsia" w:eastAsia="仿宋_GB2312"/>
                <w:sz w:val="24"/>
              </w:rPr>
              <w:t>4.4 通过手眼标定，得出手眼矩阵，利用两次不同拍摄角度点云的同一特征点，完成对手眼矩阵的验证和优化，实现完整的点云拼接。</w:t>
            </w:r>
          </w:p>
          <w:tbl>
            <w:tblPr>
              <w:tblStyle w:val="12"/>
              <w:tblW w:w="0" w:type="auto"/>
              <w:jc w:val="center"/>
              <w:tblLayout w:type="fixed"/>
              <w:tblCellMar>
                <w:top w:w="0" w:type="dxa"/>
                <w:left w:w="108" w:type="dxa"/>
                <w:bottom w:w="0" w:type="dxa"/>
                <w:right w:w="108" w:type="dxa"/>
              </w:tblCellMar>
            </w:tblPr>
            <w:tblGrid>
              <w:gridCol w:w="7266"/>
            </w:tblGrid>
            <w:tr w14:paraId="698E1E4C">
              <w:tblPrEx>
                <w:tblCellMar>
                  <w:top w:w="0" w:type="dxa"/>
                  <w:left w:w="108" w:type="dxa"/>
                  <w:bottom w:w="0" w:type="dxa"/>
                  <w:right w:w="108" w:type="dxa"/>
                </w:tblCellMar>
              </w:tblPrEx>
              <w:trPr>
                <w:jc w:val="center"/>
              </w:trPr>
              <w:tc>
                <w:tcPr>
                  <w:tcW w:w="7266" w:type="dxa"/>
                </w:tcPr>
                <w:p w14:paraId="6D99A319">
                  <w:pPr>
                    <w:spacing w:line="264" w:lineRule="auto"/>
                    <w:jc w:val="center"/>
                    <w:rPr>
                      <w:rFonts w:hint="eastAsia"/>
                    </w:rPr>
                  </w:pPr>
                  <w:r>
                    <w:drawing>
                      <wp:inline distT="0" distB="0" distL="114300" distR="114300">
                        <wp:extent cx="1299845" cy="1172845"/>
                        <wp:effectExtent l="0" t="0" r="8255" b="825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8"/>
                                <a:stretch>
                                  <a:fillRect/>
                                </a:stretch>
                              </pic:blipFill>
                              <pic:spPr>
                                <a:xfrm>
                                  <a:off x="0" y="0"/>
                                  <a:ext cx="1299845" cy="1172845"/>
                                </a:xfrm>
                                <a:prstGeom prst="rect">
                                  <a:avLst/>
                                </a:prstGeom>
                                <a:noFill/>
                                <a:ln>
                                  <a:noFill/>
                                </a:ln>
                              </pic:spPr>
                            </pic:pic>
                          </a:graphicData>
                        </a:graphic>
                      </wp:inline>
                    </w:drawing>
                  </w:r>
                  <w:r>
                    <w:drawing>
                      <wp:inline distT="0" distB="0" distL="114300" distR="114300">
                        <wp:extent cx="1329055" cy="1183005"/>
                        <wp:effectExtent l="0" t="0" r="444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9"/>
                                <a:stretch>
                                  <a:fillRect/>
                                </a:stretch>
                              </pic:blipFill>
                              <pic:spPr>
                                <a:xfrm>
                                  <a:off x="0" y="0"/>
                                  <a:ext cx="1331350" cy="1185414"/>
                                </a:xfrm>
                                <a:prstGeom prst="rect">
                                  <a:avLst/>
                                </a:prstGeom>
                                <a:noFill/>
                                <a:ln>
                                  <a:noFill/>
                                </a:ln>
                              </pic:spPr>
                            </pic:pic>
                          </a:graphicData>
                        </a:graphic>
                      </wp:inline>
                    </w:drawing>
                  </w:r>
                  <w:r>
                    <w:drawing>
                      <wp:inline distT="0" distB="0" distL="114300" distR="114300">
                        <wp:extent cx="1118870" cy="1175385"/>
                        <wp:effectExtent l="0" t="0" r="11430" b="571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0"/>
                                <a:stretch>
                                  <a:fillRect/>
                                </a:stretch>
                              </pic:blipFill>
                              <pic:spPr>
                                <a:xfrm>
                                  <a:off x="0" y="0"/>
                                  <a:ext cx="1118870" cy="1175385"/>
                                </a:xfrm>
                                <a:prstGeom prst="rect">
                                  <a:avLst/>
                                </a:prstGeom>
                                <a:noFill/>
                                <a:ln>
                                  <a:noFill/>
                                </a:ln>
                              </pic:spPr>
                            </pic:pic>
                          </a:graphicData>
                        </a:graphic>
                      </wp:inline>
                    </w:drawing>
                  </w:r>
                </w:p>
                <w:p w14:paraId="6BAF5781">
                  <w:pPr>
                    <w:spacing w:line="264" w:lineRule="auto"/>
                    <w:jc w:val="center"/>
                    <w:rPr>
                      <w:rFonts w:eastAsia="仿宋_GB2312"/>
                      <w:sz w:val="24"/>
                    </w:rPr>
                  </w:pPr>
                  <w:r>
                    <w:rPr>
                      <w:rFonts w:hint="eastAsia" w:eastAsia="仿宋_GB2312"/>
                      <w:sz w:val="24"/>
                    </w:rPr>
                    <w:t>人头点云拼接效果</w:t>
                  </w:r>
                </w:p>
                <w:p w14:paraId="4B779064">
                  <w:pPr>
                    <w:spacing w:line="264" w:lineRule="auto"/>
                    <w:jc w:val="center"/>
                    <w:rPr>
                      <w:rFonts w:eastAsia="仿宋_GB2312"/>
                      <w:sz w:val="24"/>
                    </w:rPr>
                  </w:pPr>
                </w:p>
                <w:p w14:paraId="4AD5393C">
                  <w:pPr>
                    <w:spacing w:line="264" w:lineRule="auto"/>
                    <w:jc w:val="center"/>
                    <w:rPr>
                      <w:rFonts w:hint="eastAsia" w:eastAsia="仿宋_GB2312"/>
                      <w:sz w:val="24"/>
                    </w:rPr>
                  </w:pPr>
                </w:p>
              </w:tc>
            </w:tr>
          </w:tbl>
          <w:p w14:paraId="0887E815">
            <w:pPr>
              <w:spacing w:line="360" w:lineRule="auto"/>
              <w:ind w:firstLine="452" w:firstLineChars="200"/>
              <w:jc w:val="left"/>
              <w:rPr>
                <w:rFonts w:eastAsia="仿宋_GB2312"/>
                <w:b/>
                <w:bCs/>
                <w:sz w:val="24"/>
              </w:rPr>
            </w:pPr>
            <w:r>
              <w:rPr>
                <w:rFonts w:hint="eastAsia" w:eastAsia="仿宋_GB2312"/>
                <w:b/>
                <w:bCs/>
                <w:sz w:val="24"/>
              </w:rPr>
              <w:t>5、点云配准与测量</w:t>
            </w:r>
          </w:p>
          <w:p w14:paraId="3D0E10D5">
            <w:pPr>
              <w:spacing w:line="360" w:lineRule="auto"/>
              <w:ind w:firstLine="452" w:firstLineChars="200"/>
              <w:jc w:val="left"/>
              <w:rPr>
                <w:rFonts w:eastAsia="仿宋_GB2312"/>
                <w:sz w:val="24"/>
              </w:rPr>
            </w:pPr>
            <w:r>
              <w:rPr>
                <w:rFonts w:hint="eastAsia" w:eastAsia="仿宋_GB2312"/>
                <w:sz w:val="24"/>
              </w:rPr>
              <w:t>5.1 云原生架构：整合算法、硬件、数据采集模块，支持多供应商资源动态调度，解决传统分散式系统的数据孤岛问题，降低部署成本40%。</w:t>
            </w:r>
          </w:p>
          <w:p w14:paraId="60D13088">
            <w:pPr>
              <w:spacing w:line="360" w:lineRule="auto"/>
              <w:ind w:firstLine="452" w:firstLineChars="200"/>
              <w:jc w:val="left"/>
              <w:rPr>
                <w:rFonts w:eastAsia="仿宋_GB2312"/>
                <w:sz w:val="24"/>
              </w:rPr>
            </w:pPr>
            <w:r>
              <w:rPr>
                <w:rFonts w:hint="eastAsia" w:eastAsia="仿宋_GB2312"/>
                <w:sz w:val="24"/>
              </w:rPr>
              <w:t>5.2 多尺度配准优化：结合改进SAC-IA与密度自适应ICP算法，在百万级点云场景下，粗配准时间从3.2秒降至1.2秒，精配准RMSE≤0.15mm，较传统单尺度方法效率提升40%。</w:t>
            </w:r>
          </w:p>
          <w:p w14:paraId="52BED98E">
            <w:pPr>
              <w:spacing w:line="360" w:lineRule="auto"/>
              <w:ind w:firstLine="452" w:firstLineChars="200"/>
              <w:jc w:val="left"/>
              <w:rPr>
                <w:rFonts w:eastAsia="仿宋_GB2312"/>
                <w:b/>
                <w:bCs/>
                <w:sz w:val="24"/>
              </w:rPr>
            </w:pPr>
            <w:r>
              <w:rPr>
                <w:rFonts w:hint="eastAsia" w:eastAsia="仿宋_GB2312"/>
                <w:b/>
                <w:bCs/>
                <w:sz w:val="24"/>
              </w:rPr>
              <w:t>6、算法优化与评估</w:t>
            </w:r>
          </w:p>
          <w:p w14:paraId="43C45638">
            <w:pPr>
              <w:spacing w:line="360" w:lineRule="auto"/>
              <w:ind w:firstLine="452" w:firstLineChars="200"/>
              <w:jc w:val="left"/>
              <w:rPr>
                <w:rFonts w:eastAsia="仿宋_GB2312"/>
                <w:sz w:val="24"/>
              </w:rPr>
            </w:pPr>
            <w:r>
              <w:rPr>
                <w:rFonts w:hint="eastAsia" w:eastAsia="仿宋_GB2312"/>
                <w:sz w:val="24"/>
              </w:rPr>
              <w:t>6.1 抗反光表面策略</w:t>
            </w:r>
          </w:p>
          <w:tbl>
            <w:tblPr>
              <w:tblStyle w:val="26"/>
              <w:tblW w:w="7282" w:type="dxa"/>
              <w:tblInd w:w="-10" w:type="dxa"/>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837"/>
              <w:gridCol w:w="2428"/>
            </w:tblGrid>
            <w:tr w14:paraId="1C3976DC">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c>
                <w:tcPr>
                  <w:tcW w:w="2017" w:type="dxa"/>
                  <w:tcBorders>
                    <w:tl2br w:val="nil"/>
                    <w:tr2bl w:val="nil"/>
                  </w:tcBorders>
                </w:tcPr>
                <w:p w14:paraId="51238A5E">
                  <w:pPr>
                    <w:spacing w:line="360" w:lineRule="auto"/>
                    <w:jc w:val="left"/>
                    <w:rPr>
                      <w:rFonts w:hint="eastAsia" w:eastAsia="仿宋_GB2312"/>
                      <w:sz w:val="24"/>
                    </w:rPr>
                  </w:pPr>
                  <w:r>
                    <w:rPr>
                      <w:rFonts w:hint="eastAsia" w:eastAsia="仿宋_GB2312"/>
                      <w:sz w:val="24"/>
                    </w:rPr>
                    <w:t>表面类型</w:t>
                  </w:r>
                </w:p>
              </w:tc>
              <w:tc>
                <w:tcPr>
                  <w:tcW w:w="2837" w:type="dxa"/>
                  <w:tcBorders>
                    <w:tl2br w:val="nil"/>
                    <w:tr2bl w:val="nil"/>
                  </w:tcBorders>
                </w:tcPr>
                <w:p w14:paraId="3E374D3B">
                  <w:pPr>
                    <w:spacing w:line="360" w:lineRule="auto"/>
                    <w:jc w:val="left"/>
                    <w:rPr>
                      <w:rFonts w:hint="eastAsia" w:eastAsia="仿宋_GB2312"/>
                      <w:sz w:val="24"/>
                    </w:rPr>
                  </w:pPr>
                  <w:r>
                    <w:rPr>
                      <w:rFonts w:hint="eastAsia" w:eastAsia="仿宋_GB2312"/>
                      <w:sz w:val="24"/>
                    </w:rPr>
                    <w:t>投影模式</w:t>
                  </w:r>
                </w:p>
              </w:tc>
              <w:tc>
                <w:tcPr>
                  <w:tcW w:w="2428" w:type="dxa"/>
                  <w:tcBorders>
                    <w:tl2br w:val="nil"/>
                    <w:tr2bl w:val="nil"/>
                  </w:tcBorders>
                </w:tcPr>
                <w:p w14:paraId="10947A8C">
                  <w:pPr>
                    <w:spacing w:line="360" w:lineRule="auto"/>
                    <w:jc w:val="left"/>
                    <w:rPr>
                      <w:rFonts w:hint="eastAsia" w:eastAsia="仿宋_GB2312"/>
                      <w:sz w:val="24"/>
                    </w:rPr>
                  </w:pPr>
                  <w:r>
                    <w:rPr>
                      <w:rFonts w:hint="eastAsia" w:eastAsia="仿宋_GB2312"/>
                      <w:sz w:val="24"/>
                    </w:rPr>
                    <w:t>曝光策略</w:t>
                  </w:r>
                </w:p>
              </w:tc>
            </w:tr>
            <w:tr w14:paraId="6191DCA0">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c>
                <w:tcPr>
                  <w:tcW w:w="2017" w:type="dxa"/>
                  <w:tcBorders>
                    <w:tl2br w:val="nil"/>
                    <w:tr2bl w:val="nil"/>
                  </w:tcBorders>
                </w:tcPr>
                <w:p w14:paraId="09908813">
                  <w:pPr>
                    <w:spacing w:line="360" w:lineRule="auto"/>
                    <w:jc w:val="left"/>
                    <w:rPr>
                      <w:rFonts w:hint="eastAsia" w:eastAsia="仿宋_GB2312"/>
                      <w:sz w:val="24"/>
                    </w:rPr>
                  </w:pPr>
                  <w:r>
                    <w:rPr>
                      <w:rFonts w:hint="eastAsia" w:eastAsia="仿宋_GB2312"/>
                      <w:sz w:val="24"/>
                    </w:rPr>
                    <w:t>高反光金属</w:t>
                  </w:r>
                </w:p>
              </w:tc>
              <w:tc>
                <w:tcPr>
                  <w:tcW w:w="2837" w:type="dxa"/>
                  <w:tcBorders>
                    <w:tl2br w:val="nil"/>
                    <w:tr2bl w:val="nil"/>
                  </w:tcBorders>
                </w:tcPr>
                <w:p w14:paraId="6A8287B3">
                  <w:pPr>
                    <w:spacing w:line="360" w:lineRule="auto"/>
                    <w:jc w:val="left"/>
                    <w:rPr>
                      <w:rFonts w:hint="eastAsia" w:eastAsia="仿宋_GB2312"/>
                      <w:sz w:val="24"/>
                    </w:rPr>
                  </w:pPr>
                  <w:r>
                    <w:rPr>
                      <w:rFonts w:hint="eastAsia" w:eastAsia="仿宋_GB2312"/>
                      <w:sz w:val="24"/>
                    </w:rPr>
                    <w:t>偏振光+三频相移</w:t>
                  </w:r>
                </w:p>
              </w:tc>
              <w:tc>
                <w:tcPr>
                  <w:tcW w:w="2428" w:type="dxa"/>
                  <w:tcBorders>
                    <w:tl2br w:val="nil"/>
                    <w:tr2bl w:val="nil"/>
                  </w:tcBorders>
                </w:tcPr>
                <w:p w14:paraId="059BF61E">
                  <w:pPr>
                    <w:spacing w:line="360" w:lineRule="auto"/>
                    <w:jc w:val="left"/>
                    <w:rPr>
                      <w:rFonts w:hint="eastAsia" w:eastAsia="仿宋_GB2312"/>
                      <w:sz w:val="24"/>
                    </w:rPr>
                  </w:pPr>
                  <w:r>
                    <w:rPr>
                      <w:rFonts w:hint="eastAsia" w:eastAsia="仿宋_GB2312"/>
                      <w:sz w:val="24"/>
                    </w:rPr>
                    <w:t>短曝光(μs级）</w:t>
                  </w:r>
                </w:p>
              </w:tc>
            </w:tr>
            <w:tr w14:paraId="3043E9E1">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c>
                <w:tcPr>
                  <w:tcW w:w="2017" w:type="dxa"/>
                  <w:tcBorders>
                    <w:tl2br w:val="nil"/>
                    <w:tr2bl w:val="nil"/>
                  </w:tcBorders>
                </w:tcPr>
                <w:p w14:paraId="0B0ED988">
                  <w:pPr>
                    <w:spacing w:line="360" w:lineRule="auto"/>
                    <w:jc w:val="left"/>
                    <w:rPr>
                      <w:rFonts w:hint="eastAsia" w:eastAsia="仿宋_GB2312"/>
                      <w:sz w:val="24"/>
                    </w:rPr>
                  </w:pPr>
                  <w:r>
                    <w:rPr>
                      <w:rFonts w:hint="eastAsia" w:eastAsia="仿宋_GB2312"/>
                      <w:sz w:val="24"/>
                    </w:rPr>
                    <w:t>黑色塑料</w:t>
                  </w:r>
                </w:p>
              </w:tc>
              <w:tc>
                <w:tcPr>
                  <w:tcW w:w="2837" w:type="dxa"/>
                  <w:tcBorders>
                    <w:tl2br w:val="nil"/>
                    <w:tr2bl w:val="nil"/>
                  </w:tcBorders>
                </w:tcPr>
                <w:p w14:paraId="2187D3FA">
                  <w:pPr>
                    <w:spacing w:line="360" w:lineRule="auto"/>
                    <w:jc w:val="left"/>
                    <w:rPr>
                      <w:rFonts w:hint="eastAsia" w:eastAsia="仿宋_GB2312"/>
                      <w:sz w:val="24"/>
                    </w:rPr>
                  </w:pPr>
                  <w:r>
                    <w:rPr>
                      <w:rFonts w:hint="eastAsia" w:eastAsia="仿宋_GB2312"/>
                      <w:sz w:val="24"/>
                    </w:rPr>
                    <w:t>红外结构光+高功率模式</w:t>
                  </w:r>
                </w:p>
              </w:tc>
              <w:tc>
                <w:tcPr>
                  <w:tcW w:w="2428" w:type="dxa"/>
                  <w:tcBorders>
                    <w:tl2br w:val="nil"/>
                    <w:tr2bl w:val="nil"/>
                  </w:tcBorders>
                </w:tcPr>
                <w:p w14:paraId="7D13B8DD">
                  <w:pPr>
                    <w:spacing w:line="360" w:lineRule="auto"/>
                    <w:jc w:val="left"/>
                    <w:rPr>
                      <w:rFonts w:hint="eastAsia" w:eastAsia="仿宋_GB2312"/>
                      <w:sz w:val="24"/>
                    </w:rPr>
                  </w:pPr>
                  <w:r>
                    <w:rPr>
                      <w:rFonts w:hint="eastAsia" w:eastAsia="仿宋_GB2312"/>
                      <w:sz w:val="24"/>
                    </w:rPr>
                    <w:t>长曝光（10ms级）</w:t>
                  </w:r>
                </w:p>
              </w:tc>
            </w:tr>
          </w:tbl>
          <w:p w14:paraId="64E60114">
            <w:pPr>
              <w:spacing w:line="360" w:lineRule="auto"/>
              <w:ind w:firstLine="452" w:firstLineChars="200"/>
              <w:jc w:val="left"/>
              <w:rPr>
                <w:rFonts w:eastAsia="仿宋_GB2312"/>
                <w:sz w:val="24"/>
              </w:rPr>
            </w:pPr>
            <w:r>
              <w:rPr>
                <w:rFonts w:hint="eastAsia" w:eastAsia="仿宋_GB2312"/>
                <w:sz w:val="24"/>
              </w:rPr>
              <w:t>建立基于材质反射率的RMSE评估模型（如铝件容限0.2mm vs. 塑料件0.1mm），支持多材质混合检测，误检率&lt;0.5%。</w:t>
            </w:r>
          </w:p>
          <w:p w14:paraId="184B0819">
            <w:pPr>
              <w:spacing w:line="360" w:lineRule="auto"/>
              <w:ind w:firstLine="452" w:firstLineChars="200"/>
              <w:jc w:val="left"/>
              <w:rPr>
                <w:rFonts w:eastAsia="仿宋_GB2312"/>
                <w:sz w:val="24"/>
              </w:rPr>
            </w:pPr>
            <w:r>
              <w:rPr>
                <w:rFonts w:hint="eastAsia" w:eastAsia="仿宋_GB2312"/>
                <w:sz w:val="24"/>
              </w:rPr>
              <w:t>6.2机械臂运动优化</w:t>
            </w:r>
          </w:p>
          <w:p w14:paraId="4016D89D">
            <w:pPr>
              <w:pStyle w:val="24"/>
              <w:numPr>
                <w:ilvl w:val="0"/>
                <w:numId w:val="6"/>
              </w:numPr>
              <w:spacing w:line="360" w:lineRule="auto"/>
              <w:ind w:hanging="1" w:firstLineChars="0"/>
              <w:jc w:val="left"/>
              <w:rPr>
                <w:rFonts w:eastAsia="仿宋_GB2312"/>
                <w:sz w:val="24"/>
              </w:rPr>
            </w:pPr>
            <w:r>
              <w:rPr>
                <w:rFonts w:eastAsia="仿宋_GB2312"/>
                <w:sz w:val="24"/>
              </w:rPr>
              <w:t>机械臂运动代价：</w:t>
            </w:r>
          </w:p>
          <w:p w14:paraId="08DA9662">
            <w:pPr>
              <w:spacing w:line="360" w:lineRule="auto"/>
              <w:ind w:firstLine="452" w:firstLineChars="200"/>
              <w:jc w:val="left"/>
              <w:rPr>
                <w:rFonts w:eastAsia="仿宋_GB2312"/>
                <w:sz w:val="24"/>
              </w:rPr>
            </w:pPr>
            <m:oMathPara>
              <m:oMath>
                <m:r>
                  <m:rPr/>
                  <w:rPr>
                    <w:rFonts w:ascii="Cambria Math" w:hAnsi="Cambria Math" w:eastAsia="Cambria Math" w:cs="Cambria Math"/>
                    <w:sz w:val="24"/>
                  </w:rPr>
                  <m:t>C</m:t>
                </m:r>
                <m:r>
                  <m:rPr>
                    <m:sty m:val="p"/>
                  </m:rPr>
                  <w:rPr>
                    <w:rFonts w:ascii="Cambria Math" w:hAnsi="Cambria Math" w:eastAsia="Cambria Math" w:cs="Cambria Math"/>
                    <w:sz w:val="24"/>
                  </w:rPr>
                  <m:t>(</m:t>
                </m:r>
                <m:r>
                  <m:rPr/>
                  <w:rPr>
                    <w:rFonts w:ascii="Cambria Math" w:hAnsi="Cambria Math" w:eastAsia="Cambria Math" w:cs="Cambria Math"/>
                    <w:sz w:val="24"/>
                  </w:rPr>
                  <m:t>v</m:t>
                </m:r>
                <m:r>
                  <m:rPr>
                    <m:sty m:val="p"/>
                  </m:rPr>
                  <w:rPr>
                    <w:rFonts w:ascii="Cambria Math" w:hAnsi="Cambria Math" w:eastAsia="Cambria Math" w:cs="Cambria Math"/>
                    <w:sz w:val="24"/>
                  </w:rPr>
                  <m:t>)=</m:t>
                </m:r>
                <m:sSub>
                  <m:sSubPr>
                    <m:ctrlPr>
                      <w:rPr>
                        <w:rFonts w:ascii="Cambria Math" w:hAnsi="Cambria Math" w:eastAsia="仿宋_GB2312"/>
                        <w:sz w:val="24"/>
                      </w:rPr>
                    </m:ctrlPr>
                  </m:sSubPr>
                  <m:e>
                    <m:r>
                      <m:rPr/>
                      <w:rPr>
                        <w:rFonts w:ascii="Cambria Math" w:hAnsi="Cambria Math" w:eastAsia="Cambria Math" w:cs="Cambria Math"/>
                        <w:sz w:val="24"/>
                      </w:rPr>
                      <m:t>t</m:t>
                    </m:r>
                    <m:ctrlPr>
                      <w:rPr>
                        <w:rFonts w:ascii="Cambria Math" w:hAnsi="Cambria Math" w:eastAsia="仿宋_GB2312"/>
                        <w:sz w:val="24"/>
                      </w:rPr>
                    </m:ctrlPr>
                  </m:e>
                  <m:sub>
                    <m:r>
                      <m:rPr/>
                      <w:rPr>
                        <w:rFonts w:ascii="Cambria Math" w:hAnsi="Cambria Math" w:eastAsia="Cambria Math" w:cs="Cambria Math"/>
                        <w:sz w:val="24"/>
                      </w:rPr>
                      <m:t>move</m:t>
                    </m:r>
                    <m:ctrlPr>
                      <w:rPr>
                        <w:rFonts w:ascii="Cambria Math" w:hAnsi="Cambria Math" w:eastAsia="仿宋_GB2312"/>
                        <w:sz w:val="24"/>
                      </w:rPr>
                    </m:ctrlPr>
                  </m:sub>
                </m:sSub>
                <m:r>
                  <m:rPr>
                    <m:sty m:val="p"/>
                  </m:rPr>
                  <w:rPr>
                    <w:rFonts w:ascii="Cambria Math" w:hAnsi="Cambria Math" w:eastAsia="Cambria Math" w:cs="Cambria Math"/>
                    <w:sz w:val="24"/>
                  </w:rPr>
                  <m:t>⋅</m:t>
                </m:r>
                <m:sSub>
                  <m:sSubPr>
                    <m:ctrlPr>
                      <w:rPr>
                        <w:rFonts w:ascii="Cambria Math" w:hAnsi="Cambria Math" w:eastAsia="仿宋_GB2312"/>
                        <w:sz w:val="24"/>
                      </w:rPr>
                    </m:ctrlPr>
                  </m:sSubPr>
                  <m:e>
                    <m:r>
                      <m:rPr/>
                      <w:rPr>
                        <w:rFonts w:ascii="Cambria Math" w:hAnsi="Cambria Math" w:eastAsia="Cambria Math" w:cs="Cambria Math"/>
                        <w:sz w:val="24"/>
                      </w:rPr>
                      <m:t>E</m:t>
                    </m:r>
                    <m:ctrlPr>
                      <w:rPr>
                        <w:rFonts w:ascii="Cambria Math" w:hAnsi="Cambria Math" w:eastAsia="仿宋_GB2312"/>
                        <w:sz w:val="24"/>
                      </w:rPr>
                    </m:ctrlPr>
                  </m:e>
                  <m:sub>
                    <m:r>
                      <m:rPr/>
                      <w:rPr>
                        <w:rFonts w:ascii="Cambria Math" w:hAnsi="Cambria Math" w:eastAsia="Cambria Math" w:cs="Cambria Math"/>
                        <w:sz w:val="24"/>
                      </w:rPr>
                      <m:t>consumed</m:t>
                    </m:r>
                    <m:ctrlPr>
                      <w:rPr>
                        <w:rFonts w:ascii="Cambria Math" w:hAnsi="Cambria Math" w:eastAsia="仿宋_GB2312"/>
                        <w:sz w:val="24"/>
                      </w:rPr>
                    </m:ctrlPr>
                  </m:sub>
                </m:sSub>
              </m:oMath>
            </m:oMathPara>
          </w:p>
          <w:p w14:paraId="38A54B8D">
            <w:pPr>
              <w:spacing w:line="360" w:lineRule="auto"/>
              <w:ind w:firstLine="452" w:firstLineChars="200"/>
              <w:jc w:val="left"/>
              <w:rPr>
                <w:rFonts w:hAnsi="Times New Roman" w:eastAsia="仿宋_GB2312" w:cs="Times New Roman"/>
                <w:sz w:val="24"/>
              </w:rPr>
            </w:pPr>
            <m:oMathPara>
              <m:oMath>
                <m:sSub>
                  <m:sSubPr>
                    <m:ctrlPr>
                      <w:rPr>
                        <w:rFonts w:ascii="Cambria Math" w:hAnsi="Cambria Math" w:eastAsia="仿宋_GB2312"/>
                        <w:sz w:val="24"/>
                      </w:rPr>
                    </m:ctrlPr>
                  </m:sSubPr>
                  <m:e>
                    <m:r>
                      <m:rPr/>
                      <w:rPr>
                        <w:rFonts w:ascii="Cambria Math" w:hAnsi="Cambria Math" w:eastAsia="Cambria Math" w:cs="Cambria Math"/>
                        <w:sz w:val="24"/>
                      </w:rPr>
                      <m:t>t</m:t>
                    </m:r>
                    <m:ctrlPr>
                      <w:rPr>
                        <w:rFonts w:ascii="Cambria Math" w:hAnsi="Cambria Math" w:eastAsia="仿宋_GB2312"/>
                        <w:sz w:val="24"/>
                      </w:rPr>
                    </m:ctrlPr>
                  </m:e>
                  <m:sub>
                    <m:r>
                      <m:rPr/>
                      <w:rPr>
                        <w:rFonts w:ascii="Cambria Math" w:hAnsi="Cambria Math" w:eastAsia="Cambria Math" w:cs="Cambria Math"/>
                        <w:sz w:val="24"/>
                      </w:rPr>
                      <m:t>move</m:t>
                    </m:r>
                    <m:ctrlPr>
                      <w:rPr>
                        <w:rFonts w:ascii="Cambria Math" w:hAnsi="Cambria Math" w:eastAsia="仿宋_GB2312"/>
                        <w:sz w:val="24"/>
                      </w:rPr>
                    </m:ctrlPr>
                  </m:sub>
                </m:sSub>
                <m:r>
                  <m:rPr>
                    <m:sty m:val="p"/>
                  </m:rPr>
                  <w:rPr>
                    <w:rFonts w:ascii="Cambria Math" w:hAnsi="Cambria Math" w:eastAsia="Cambria Math" w:cs="Cambria Math"/>
                    <w:sz w:val="24"/>
                  </w:rPr>
                  <m:t>=</m:t>
                </m:r>
                <m:r>
                  <m:rPr/>
                  <w:rPr>
                    <w:rFonts w:ascii="Cambria Math" w:hAnsi="Cambria Math" w:eastAsia="Cambria Math" w:cs="Cambria Math"/>
                    <w:sz w:val="24"/>
                  </w:rPr>
                  <m:t>RRT</m:t>
                </m:r>
                <m:r>
                  <m:rPr>
                    <m:sty m:val="p"/>
                  </m:rPr>
                  <w:rPr>
                    <w:rFonts w:ascii="Cambria Math" w:hAnsi="Cambria Math" w:eastAsia="Cambria Math" w:cs="Cambria Math"/>
                    <w:sz w:val="24"/>
                  </w:rPr>
                  <m:t>∗</m:t>
                </m:r>
                <m:r>
                  <m:rPr>
                    <m:sty m:val="p"/>
                  </m:rPr>
                  <w:rPr>
                    <w:rFonts w:ascii="Cambria Math" w:hAnsi="Cambria Math" w:eastAsia="仿宋_GB2312" w:cs="Cambria Math"/>
                    <w:sz w:val="24"/>
                  </w:rPr>
                  <m:t>规划时间</m:t>
                </m:r>
                <m:r>
                  <m:rPr>
                    <m:sty m:val="p"/>
                  </m:rPr>
                  <w:rPr>
                    <w:rFonts w:ascii="Cambria Math" w:hAnsi="Cambria Math" w:eastAsia="Cambria Math" w:cs="Cambria Math"/>
                    <w:sz w:val="24"/>
                  </w:rPr>
                  <m:t>+</m:t>
                </m:r>
                <m:r>
                  <m:rPr>
                    <m:sty m:val="p"/>
                  </m:rPr>
                  <w:rPr>
                    <w:rFonts w:ascii="Cambria Math" w:hAnsi="Cambria Math" w:eastAsia="仿宋_GB2312" w:cs="Cambria Math"/>
                    <w:sz w:val="24"/>
                  </w:rPr>
                  <m:t>关节运动时间</m:t>
                </m:r>
              </m:oMath>
            </m:oMathPara>
          </w:p>
          <w:p w14:paraId="3C54704B">
            <w:pPr>
              <w:spacing w:line="360" w:lineRule="auto"/>
              <w:ind w:firstLine="452" w:firstLineChars="200"/>
              <w:jc w:val="left"/>
              <w:rPr>
                <w:rFonts w:hAnsi="Times New Roman" w:eastAsia="仿宋_GB2312" w:cs="Times New Roman"/>
                <w:sz w:val="24"/>
              </w:rPr>
            </w:pPr>
            <m:oMathPara>
              <m:oMath>
                <m:sSub>
                  <m:sSubPr>
                    <m:ctrlPr>
                      <w:rPr>
                        <w:rFonts w:ascii="Cambria Math" w:hAnsi="Cambria Math" w:eastAsia="仿宋_GB2312"/>
                        <w:sz w:val="24"/>
                      </w:rPr>
                    </m:ctrlPr>
                  </m:sSubPr>
                  <m:e>
                    <m:r>
                      <m:rPr/>
                      <w:rPr>
                        <w:rFonts w:ascii="Cambria Math" w:hAnsi="Cambria Math" w:eastAsia="Cambria Math" w:cs="Cambria Math"/>
                        <w:sz w:val="24"/>
                      </w:rPr>
                      <m:t>E</m:t>
                    </m:r>
                    <m:ctrlPr>
                      <w:rPr>
                        <w:rFonts w:ascii="Cambria Math" w:hAnsi="Cambria Math" w:eastAsia="仿宋_GB2312"/>
                        <w:sz w:val="24"/>
                      </w:rPr>
                    </m:ctrlPr>
                  </m:e>
                  <m:sub>
                    <m:r>
                      <m:rPr/>
                      <w:rPr>
                        <w:rFonts w:ascii="Cambria Math" w:hAnsi="Cambria Math" w:eastAsia="Cambria Math" w:cs="Cambria Math"/>
                        <w:sz w:val="24"/>
                      </w:rPr>
                      <m:t>consumed</m:t>
                    </m:r>
                    <m:ctrlPr>
                      <w:rPr>
                        <w:rFonts w:ascii="Cambria Math" w:hAnsi="Cambria Math" w:eastAsia="仿宋_GB2312"/>
                        <w:sz w:val="24"/>
                      </w:rPr>
                    </m:ctrlPr>
                  </m:sub>
                </m:sSub>
                <m:r>
                  <m:rPr>
                    <m:sty m:val="p"/>
                  </m:rPr>
                  <w:rPr>
                    <w:rFonts w:ascii="Cambria Math" w:hAnsi="Cambria Math" w:eastAsia="Cambria Math" w:cs="Cambria Math"/>
                    <w:sz w:val="24"/>
                  </w:rPr>
                  <m:t>=</m:t>
                </m:r>
                <m:nary>
                  <m:naryPr>
                    <m:chr m:val="∑"/>
                    <m:ctrlPr>
                      <w:rPr>
                        <w:rFonts w:ascii="Cambria Math" w:hAnsi="Cambria Math" w:eastAsia="仿宋_GB2312"/>
                        <w:sz w:val="24"/>
                      </w:rPr>
                    </m:ctrlPr>
                  </m:naryPr>
                  <m:sub>
                    <m:r>
                      <m:rPr>
                        <m:sty m:val="p"/>
                      </m:rPr>
                      <w:rPr>
                        <w:rFonts w:ascii="Cambria Math" w:hAnsi="Cambria Math" w:eastAsia="Cambria Math" w:cs="Cambria Math"/>
                        <w:sz w:val="24"/>
                      </w:rPr>
                      <m:t>6</m:t>
                    </m:r>
                    <m:ctrlPr>
                      <w:rPr>
                        <w:rFonts w:ascii="Cambria Math" w:hAnsi="Cambria Math" w:eastAsia="仿宋_GB2312"/>
                        <w:sz w:val="24"/>
                      </w:rPr>
                    </m:ctrlPr>
                  </m:sub>
                  <m:sup>
                    <m:r>
                      <m:rPr/>
                      <w:rPr>
                        <w:rFonts w:ascii="Cambria Math" w:hAnsi="Cambria Math" w:eastAsia="Cambria Math" w:cs="Cambria Math"/>
                        <w:sz w:val="24"/>
                      </w:rPr>
                      <m:t>j</m:t>
                    </m:r>
                    <m:r>
                      <m:rPr>
                        <m:sty m:val="p"/>
                      </m:rPr>
                      <w:rPr>
                        <w:rFonts w:ascii="Cambria Math" w:hAnsi="Cambria Math" w:eastAsia="Cambria Math" w:cs="Cambria Math"/>
                        <w:sz w:val="24"/>
                      </w:rPr>
                      <m:t>=1</m:t>
                    </m:r>
                    <m:ctrlPr>
                      <w:rPr>
                        <w:rFonts w:ascii="Cambria Math" w:hAnsi="Cambria Math" w:eastAsia="仿宋_GB2312"/>
                        <w:sz w:val="24"/>
                      </w:rPr>
                    </m:ctrlPr>
                  </m:sup>
                  <m:e>
                    <m:sSub>
                      <m:sSubPr>
                        <m:ctrlPr>
                          <w:rPr>
                            <w:rFonts w:ascii="Cambria Math" w:hAnsi="Cambria Math" w:eastAsia="仿宋_GB2312"/>
                            <w:sz w:val="24"/>
                          </w:rPr>
                        </m:ctrlPr>
                      </m:sSubPr>
                      <m:e>
                        <m:r>
                          <m:rPr/>
                          <w:rPr>
                            <w:rFonts w:ascii="Cambria Math" w:hAnsi="Cambria Math" w:eastAsia="Cambria Math" w:cs="Cambria Math"/>
                            <w:sz w:val="24"/>
                          </w:rPr>
                          <m:t>τ</m:t>
                        </m:r>
                        <m:ctrlPr>
                          <w:rPr>
                            <w:rFonts w:ascii="Cambria Math" w:hAnsi="Cambria Math" w:eastAsia="仿宋_GB2312"/>
                            <w:sz w:val="24"/>
                          </w:rPr>
                        </m:ctrlPr>
                      </m:e>
                      <m:sub>
                        <m:r>
                          <m:rPr/>
                          <w:rPr>
                            <w:rFonts w:ascii="Cambria Math" w:hAnsi="Cambria Math" w:eastAsia="Cambria Math" w:cs="Cambria Math"/>
                            <w:sz w:val="24"/>
                          </w:rPr>
                          <m:t>j</m:t>
                        </m:r>
                        <m:ctrlPr>
                          <w:rPr>
                            <w:rFonts w:ascii="Cambria Math" w:hAnsi="Cambria Math" w:eastAsia="仿宋_GB2312"/>
                            <w:sz w:val="24"/>
                          </w:rPr>
                        </m:ctrlPr>
                      </m:sub>
                    </m:sSub>
                    <m:ctrlPr>
                      <w:rPr>
                        <w:rFonts w:ascii="Cambria Math" w:hAnsi="Cambria Math" w:eastAsia="仿宋_GB2312"/>
                        <w:sz w:val="24"/>
                      </w:rPr>
                    </m:ctrlPr>
                  </m:e>
                </m:nary>
                <m:r>
                  <m:rPr>
                    <m:sty m:val="p"/>
                  </m:rPr>
                  <w:rPr>
                    <w:rFonts w:ascii="Cambria Math" w:hAnsi="Cambria Math" w:eastAsia="Cambria Math" w:cs="Cambria Math"/>
                    <w:sz w:val="24"/>
                  </w:rPr>
                  <m:t>⋅</m:t>
                </m:r>
                <m:r>
                  <m:rPr/>
                  <w:rPr>
                    <w:rFonts w:ascii="Cambria Math" w:hAnsi="Cambria Math" w:eastAsia="Cambria Math" w:cs="Cambria Math"/>
                    <w:sz w:val="24"/>
                  </w:rPr>
                  <m:t>Δ</m:t>
                </m:r>
                <m:sSub>
                  <m:sSubPr>
                    <m:ctrlPr>
                      <w:rPr>
                        <w:rFonts w:ascii="Cambria Math" w:hAnsi="Cambria Math" w:eastAsia="仿宋_GB2312"/>
                        <w:sz w:val="24"/>
                      </w:rPr>
                    </m:ctrlPr>
                  </m:sSubPr>
                  <m:e>
                    <m:r>
                      <m:rPr/>
                      <w:rPr>
                        <w:rFonts w:ascii="Cambria Math" w:hAnsi="Cambria Math" w:eastAsia="Cambria Math" w:cs="Cambria Math"/>
                        <w:sz w:val="24"/>
                      </w:rPr>
                      <m:t>θ</m:t>
                    </m:r>
                    <m:ctrlPr>
                      <w:rPr>
                        <w:rFonts w:ascii="Cambria Math" w:hAnsi="Cambria Math" w:eastAsia="仿宋_GB2312"/>
                        <w:sz w:val="24"/>
                      </w:rPr>
                    </m:ctrlPr>
                  </m:e>
                  <m:sub>
                    <m:r>
                      <m:rPr/>
                      <w:rPr>
                        <w:rFonts w:ascii="Cambria Math" w:hAnsi="Cambria Math" w:eastAsia="Cambria Math" w:cs="Cambria Math"/>
                        <w:sz w:val="24"/>
                      </w:rPr>
                      <m:t>j</m:t>
                    </m:r>
                    <m:ctrlPr>
                      <w:rPr>
                        <w:rFonts w:ascii="Cambria Math" w:hAnsi="Cambria Math" w:eastAsia="仿宋_GB2312"/>
                        <w:sz w:val="24"/>
                      </w:rPr>
                    </m:ctrlPr>
                  </m:sub>
                </m:sSub>
                <m:r>
                  <m:rPr>
                    <m:sty m:val="p"/>
                  </m:rPr>
                  <w:rPr>
                    <w:rFonts w:ascii="Cambria Math" w:hAnsi="Cambria Math" w:eastAsia="Cambria Math" w:cs="Cambria Math"/>
                    <w:sz w:val="24"/>
                  </w:rPr>
                  <m:t>(6</m:t>
                </m:r>
                <m:r>
                  <m:rPr>
                    <m:sty m:val="p"/>
                  </m:rPr>
                  <w:rPr>
                    <w:rFonts w:ascii="Cambria Math" w:hAnsi="Cambria Math" w:eastAsia="仿宋_GB2312" w:cs="Cambria Math"/>
                    <w:sz w:val="24"/>
                  </w:rPr>
                  <m:t>轴机械臂能耗模型</m:t>
                </m:r>
                <m:r>
                  <m:rPr>
                    <m:sty m:val="p"/>
                  </m:rPr>
                  <w:rPr>
                    <w:rFonts w:ascii="Cambria Math" w:hAnsi="Cambria Math" w:eastAsia="Cambria Math" w:cs="Cambria Math"/>
                    <w:sz w:val="24"/>
                  </w:rPr>
                  <m:t>)</m:t>
                </m:r>
              </m:oMath>
            </m:oMathPara>
          </w:p>
          <w:p w14:paraId="3EED88EF">
            <w:pPr>
              <w:pStyle w:val="24"/>
              <w:numPr>
                <w:ilvl w:val="0"/>
                <w:numId w:val="6"/>
              </w:numPr>
              <w:spacing w:line="360" w:lineRule="auto"/>
              <w:ind w:hanging="1" w:firstLineChars="0"/>
              <w:jc w:val="left"/>
              <w:rPr>
                <w:rFonts w:hAnsi="Cambria Math" w:eastAsia="仿宋_GB2312" w:cs="Cambria Math"/>
                <w:sz w:val="24"/>
              </w:rPr>
            </w:pPr>
            <w:r>
              <w:rPr>
                <w:rFonts w:hint="eastAsia" w:eastAsia="仿宋_GB2312"/>
                <w:sz w:val="24"/>
              </w:rPr>
              <w:t>振动补偿算法：安装</w:t>
            </w:r>
            <w:r>
              <w:rPr>
                <w:rFonts w:hAnsi="Cambria Math" w:eastAsia="仿宋_GB2312" w:cs="Cambria Math"/>
                <w:sz w:val="24"/>
              </w:rPr>
              <w:t>IIMU</w:t>
            </w:r>
            <w:r>
              <w:rPr>
                <w:rFonts w:hint="eastAsia" w:eastAsia="仿宋_GB2312"/>
                <w:sz w:val="24"/>
              </w:rPr>
              <w:t>（惯性测量单元）实时采集机械臂振动频谱，通过频域滤波修正点云：</w:t>
            </w:r>
          </w:p>
          <w:p w14:paraId="5CEEB80F">
            <w:pPr>
              <w:spacing w:line="360" w:lineRule="auto"/>
              <w:ind w:firstLine="452" w:firstLineChars="200"/>
              <w:jc w:val="left"/>
              <w:rPr>
                <w:rFonts w:hint="eastAsia" w:hAnsi="Times New Roman" w:eastAsia="仿宋_GB2312" w:cs="Times New Roman"/>
                <w:sz w:val="24"/>
              </w:rPr>
            </w:pPr>
            <m:oMathPara>
              <m:oMath>
                <m:limUpp>
                  <m:limUppPr>
                    <m:ctrlPr>
                      <w:rPr>
                        <w:rFonts w:ascii="Cambria Math" w:hAnsi="Cambria Math" w:eastAsia="仿宋_GB2312"/>
                        <w:sz w:val="24"/>
                      </w:rPr>
                    </m:ctrlPr>
                  </m:limUppPr>
                  <m:e>
                    <m:r>
                      <m:rPr/>
                      <w:rPr>
                        <w:rFonts w:ascii="Cambria Math" w:hAnsi="Cambria Math" w:eastAsia="Cambria Math" w:cs="Cambria Math"/>
                        <w:sz w:val="24"/>
                      </w:rPr>
                      <m:t>P</m:t>
                    </m:r>
                    <m:ctrlPr>
                      <w:rPr>
                        <w:rFonts w:ascii="Cambria Math" w:hAnsi="Cambria Math" w:eastAsia="仿宋_GB2312"/>
                        <w:sz w:val="24"/>
                      </w:rPr>
                    </m:ctrlPr>
                  </m:e>
                  <m:lim>
                    <m:r>
                      <m:rPr>
                        <m:sty m:val="p"/>
                      </m:rPr>
                      <w:rPr>
                        <w:rFonts w:ascii="Cambria Math" w:hAnsi="Cambria Math" w:eastAsia="Cambria Math" w:cs="Cambria Math"/>
                        <w:sz w:val="24"/>
                      </w:rPr>
                      <m:t>~</m:t>
                    </m:r>
                    <m:ctrlPr>
                      <w:rPr>
                        <w:rFonts w:ascii="Cambria Math" w:hAnsi="Cambria Math" w:eastAsia="仿宋_GB2312"/>
                        <w:sz w:val="24"/>
                      </w:rPr>
                    </m:ctrlPr>
                  </m:lim>
                </m:limUpp>
                <m:r>
                  <m:rPr>
                    <m:sty m:val="p"/>
                  </m:rPr>
                  <w:rPr>
                    <w:rFonts w:ascii="Cambria Math" w:hAnsi="Cambria Math" w:eastAsia="Cambria Math" w:cs="Cambria Math"/>
                    <w:sz w:val="24"/>
                  </w:rPr>
                  <m:t>=</m:t>
                </m:r>
                <m:sSup>
                  <m:sSupPr>
                    <m:ctrlPr>
                      <w:rPr>
                        <w:rFonts w:ascii="Cambria Math" w:hAnsi="Cambria Math" w:eastAsia="仿宋_GB2312"/>
                        <w:sz w:val="24"/>
                      </w:rPr>
                    </m:ctrlPr>
                  </m:sSupPr>
                  <m:e>
                    <m:r>
                      <m:rPr/>
                      <w:rPr>
                        <w:rFonts w:ascii="Cambria Math" w:hAnsi="Cambria Math" w:eastAsia="Cambria Math" w:cs="Cambria Math"/>
                        <w:sz w:val="24"/>
                      </w:rPr>
                      <m:t>F</m:t>
                    </m:r>
                    <m:ctrlPr>
                      <w:rPr>
                        <w:rFonts w:ascii="Cambria Math" w:hAnsi="Cambria Math" w:eastAsia="仿宋_GB2312"/>
                        <w:sz w:val="24"/>
                      </w:rPr>
                    </m:ctrlPr>
                  </m:e>
                  <m:sup>
                    <m:r>
                      <m:rPr>
                        <m:sty m:val="p"/>
                      </m:rPr>
                      <w:rPr>
                        <w:rFonts w:ascii="Cambria Math" w:hAnsi="Cambria Math" w:eastAsia="Cambria Math" w:cs="Cambria Math"/>
                        <w:sz w:val="24"/>
                      </w:rPr>
                      <m:t>−1</m:t>
                    </m:r>
                    <m:ctrlPr>
                      <w:rPr>
                        <w:rFonts w:ascii="Cambria Math" w:hAnsi="Cambria Math" w:eastAsia="仿宋_GB2312"/>
                        <w:sz w:val="24"/>
                      </w:rPr>
                    </m:ctrlPr>
                  </m:sup>
                </m:sSup>
                <m:r>
                  <m:rPr>
                    <m:sty m:val="p"/>
                  </m:rPr>
                  <w:rPr>
                    <w:rFonts w:ascii="Cambria Math" w:hAnsi="Cambria Math" w:eastAsia="Cambria Math" w:cs="Cambria Math"/>
                    <w:sz w:val="24"/>
                  </w:rPr>
                  <m:t>(</m:t>
                </m:r>
                <m:r>
                  <m:rPr/>
                  <w:rPr>
                    <w:rFonts w:ascii="Cambria Math" w:hAnsi="Cambria Math" w:eastAsia="Cambria Math" w:cs="Cambria Math"/>
                    <w:sz w:val="24"/>
                  </w:rPr>
                  <m:t>F</m:t>
                </m:r>
                <m:r>
                  <m:rPr>
                    <m:sty m:val="p"/>
                  </m:rPr>
                  <w:rPr>
                    <w:rFonts w:ascii="Cambria Math" w:hAnsi="Cambria Math" w:eastAsia="Cambria Math" w:cs="Cambria Math"/>
                    <w:sz w:val="24"/>
                  </w:rPr>
                  <m:t>(</m:t>
                </m:r>
                <m:r>
                  <m:rPr/>
                  <w:rPr>
                    <w:rFonts w:ascii="Cambria Math" w:hAnsi="Cambria Math" w:eastAsia="Cambria Math" w:cs="Cambria Math"/>
                    <w:sz w:val="24"/>
                  </w:rPr>
                  <m:t>P</m:t>
                </m:r>
                <m:r>
                  <m:rPr>
                    <m:sty m:val="p"/>
                  </m:rPr>
                  <w:rPr>
                    <w:rFonts w:ascii="Cambria Math" w:hAnsi="Cambria Math" w:eastAsia="Cambria Math" w:cs="Cambria Math"/>
                    <w:sz w:val="24"/>
                  </w:rPr>
                  <m:t>)⋅</m:t>
                </m:r>
                <m:r>
                  <m:rPr/>
                  <w:rPr>
                    <w:rFonts w:ascii="Cambria Math" w:hAnsi="Cambria Math" w:eastAsia="Cambria Math" w:cs="Cambria Math"/>
                    <w:sz w:val="24"/>
                  </w:rPr>
                  <m:t>H</m:t>
                </m:r>
                <m:r>
                  <m:rPr>
                    <m:sty m:val="p"/>
                  </m:rPr>
                  <w:rPr>
                    <w:rFonts w:ascii="Cambria Math" w:hAnsi="Cambria Math" w:eastAsia="Cambria Math" w:cs="Cambria Math"/>
                    <w:sz w:val="24"/>
                  </w:rPr>
                  <m:t>(</m:t>
                </m:r>
                <m:r>
                  <m:rPr/>
                  <w:rPr>
                    <w:rFonts w:ascii="Cambria Math" w:hAnsi="Cambria Math" w:eastAsia="Cambria Math" w:cs="Cambria Math"/>
                    <w:sz w:val="24"/>
                  </w:rPr>
                  <m:t>ω</m:t>
                </m:r>
                <m:r>
                  <m:rPr>
                    <m:sty m:val="p"/>
                  </m:rPr>
                  <w:rPr>
                    <w:rFonts w:ascii="Cambria Math" w:hAnsi="Cambria Math" w:eastAsia="Cambria Math" w:cs="Cambria Math"/>
                    <w:sz w:val="24"/>
                  </w:rPr>
                  <m:t>)),</m:t>
                </m:r>
                <m:r>
                  <m:rPr/>
                  <w:rPr>
                    <w:rFonts w:ascii="Cambria Math" w:hAnsi="Cambria Math" w:eastAsia="Cambria Math" w:cs="Cambria Math"/>
                    <w:sz w:val="24"/>
                  </w:rPr>
                  <m:t>H</m:t>
                </m:r>
                <m:r>
                  <m:rPr>
                    <m:sty m:val="p"/>
                  </m:rPr>
                  <w:rPr>
                    <w:rFonts w:ascii="Cambria Math" w:hAnsi="Cambria Math" w:eastAsia="Cambria Math" w:cs="Cambria Math"/>
                    <w:sz w:val="24"/>
                  </w:rPr>
                  <m:t>(</m:t>
                </m:r>
                <m:r>
                  <m:rPr/>
                  <w:rPr>
                    <w:rFonts w:ascii="Cambria Math" w:hAnsi="Cambria Math" w:eastAsia="Cambria Math" w:cs="Cambria Math"/>
                    <w:sz w:val="24"/>
                  </w:rPr>
                  <m:t>ω</m:t>
                </m:r>
                <m:r>
                  <m:rPr>
                    <m:sty m:val="p"/>
                  </m:rPr>
                  <w:rPr>
                    <w:rFonts w:ascii="Cambria Math" w:hAnsi="Cambria Math" w:eastAsia="Cambria Math" w:cs="Cambria Math"/>
                    <w:sz w:val="24"/>
                  </w:rPr>
                  <m:t>)=</m:t>
                </m:r>
                <m:f>
                  <m:fPr>
                    <m:ctrlPr>
                      <w:rPr>
                        <w:rFonts w:ascii="Cambria Math" w:hAnsi="Cambria Math" w:eastAsia="仿宋_GB2312"/>
                        <w:sz w:val="24"/>
                      </w:rPr>
                    </m:ctrlPr>
                  </m:fPr>
                  <m:num>
                    <m:r>
                      <m:rPr>
                        <m:sty m:val="p"/>
                      </m:rPr>
                      <w:rPr>
                        <w:rFonts w:ascii="Cambria Math" w:hAnsi="Cambria Math" w:eastAsia="Cambria Math" w:cs="Cambria Math"/>
                        <w:sz w:val="24"/>
                      </w:rPr>
                      <m:t>1</m:t>
                    </m:r>
                    <m:ctrlPr>
                      <w:rPr>
                        <w:rFonts w:ascii="Cambria Math" w:hAnsi="Cambria Math" w:eastAsia="仿宋_GB2312"/>
                        <w:sz w:val="24"/>
                      </w:rPr>
                    </m:ctrlPr>
                  </m:num>
                  <m:den>
                    <m:r>
                      <m:rPr>
                        <m:sty m:val="p"/>
                      </m:rPr>
                      <w:rPr>
                        <w:rFonts w:ascii="Cambria Math" w:hAnsi="Cambria Math" w:eastAsia="Cambria Math" w:cs="Cambria Math"/>
                        <w:sz w:val="24"/>
                      </w:rPr>
                      <m:t>1+</m:t>
                    </m:r>
                    <m:r>
                      <m:rPr/>
                      <w:rPr>
                        <w:rFonts w:ascii="Cambria Math" w:hAnsi="Cambria Math" w:eastAsia="Cambria Math" w:cs="Cambria Math"/>
                        <w:sz w:val="24"/>
                      </w:rPr>
                      <m:t>jω</m:t>
                    </m:r>
                    <m:r>
                      <m:rPr>
                        <m:sty m:val="p"/>
                      </m:rPr>
                      <w:rPr>
                        <w:rFonts w:ascii="Cambria Math" w:hAnsi="Cambria Math" w:eastAsia="Cambria Math" w:cs="Cambria Math"/>
                        <w:sz w:val="24"/>
                      </w:rPr>
                      <m:t>/</m:t>
                    </m:r>
                    <m:sSub>
                      <m:sSubPr>
                        <m:ctrlPr>
                          <w:rPr>
                            <w:rFonts w:ascii="Cambria Math" w:hAnsi="Cambria Math" w:eastAsia="仿宋_GB2312"/>
                            <w:sz w:val="24"/>
                          </w:rPr>
                        </m:ctrlPr>
                      </m:sSubPr>
                      <m:e>
                        <m:r>
                          <m:rPr/>
                          <w:rPr>
                            <w:rFonts w:ascii="Cambria Math" w:hAnsi="Cambria Math" w:eastAsia="Cambria Math" w:cs="Cambria Math"/>
                            <w:sz w:val="24"/>
                          </w:rPr>
                          <m:t>ω</m:t>
                        </m:r>
                        <m:ctrlPr>
                          <w:rPr>
                            <w:rFonts w:ascii="Cambria Math" w:hAnsi="Cambria Math" w:eastAsia="仿宋_GB2312"/>
                            <w:sz w:val="24"/>
                          </w:rPr>
                        </m:ctrlPr>
                      </m:e>
                      <m:sub>
                        <m:r>
                          <m:rPr/>
                          <w:rPr>
                            <w:rFonts w:ascii="Cambria Math" w:hAnsi="Cambria Math" w:eastAsia="Cambria Math" w:cs="Cambria Math"/>
                            <w:sz w:val="24"/>
                          </w:rPr>
                          <m:t>c</m:t>
                        </m:r>
                        <m:ctrlPr>
                          <w:rPr>
                            <w:rFonts w:ascii="Cambria Math" w:hAnsi="Cambria Math" w:eastAsia="仿宋_GB2312"/>
                            <w:sz w:val="24"/>
                          </w:rPr>
                        </m:ctrlPr>
                      </m:sub>
                    </m:sSub>
                    <m:ctrlPr>
                      <w:rPr>
                        <w:rFonts w:ascii="Cambria Math" w:hAnsi="Cambria Math" w:eastAsia="仿宋_GB2312"/>
                        <w:sz w:val="24"/>
                      </w:rPr>
                    </m:ctrlPr>
                  </m:den>
                </m:f>
              </m:oMath>
            </m:oMathPara>
          </w:p>
          <w:p w14:paraId="77134A17">
            <w:pPr>
              <w:spacing w:line="360" w:lineRule="auto"/>
              <w:ind w:firstLine="452" w:firstLineChars="200"/>
              <w:jc w:val="left"/>
              <w:rPr>
                <w:rFonts w:eastAsia="仿宋_GB2312"/>
                <w:b/>
                <w:bCs/>
                <w:sz w:val="24"/>
              </w:rPr>
            </w:pPr>
            <w:r>
              <w:rPr>
                <w:rFonts w:hint="eastAsia" w:eastAsia="仿宋_GB2312"/>
                <w:b/>
                <w:bCs/>
                <w:sz w:val="24"/>
              </w:rPr>
              <w:t>6.2</w:t>
            </w:r>
            <w:bookmarkStart w:id="5" w:name="_GoBack"/>
            <w:bookmarkEnd w:id="5"/>
            <w:r>
              <w:rPr>
                <w:rFonts w:hint="eastAsia" w:eastAsia="仿宋_GB2312"/>
                <w:b/>
                <w:bCs/>
                <w:sz w:val="24"/>
              </w:rPr>
              <w:t>三维重建优化</w:t>
            </w:r>
          </w:p>
          <w:tbl>
            <w:tblPr>
              <w:tblStyle w:val="26"/>
              <w:tblpPr w:leftFromText="180" w:rightFromText="180" w:vertAnchor="text" w:horzAnchor="page" w:tblpX="-1331" w:tblpY="468"/>
              <w:tblOverlap w:val="never"/>
              <w:tblW w:w="14564" w:type="dxa"/>
              <w:tblInd w:w="0" w:type="dxa"/>
              <w:tblBorders>
                <w:top w:val="dotDotDash" w:color="auto" w:sz="4" w:space="0"/>
                <w:left w:val="none" w:color="auto" w:sz="0" w:space="0"/>
                <w:bottom w:val="dotDotDash" w:color="auto" w:sz="4" w:space="0"/>
                <w:right w:val="none" w:color="auto" w:sz="0" w:space="0"/>
                <w:insideH w:val="dotDotDash" w:color="auto" w:sz="4" w:space="0"/>
                <w:insideV w:val="dotDotDash" w:color="auto" w:sz="4" w:space="0"/>
              </w:tblBorders>
              <w:tblLayout w:type="fixed"/>
              <w:tblCellMar>
                <w:top w:w="0" w:type="dxa"/>
                <w:left w:w="108" w:type="dxa"/>
                <w:bottom w:w="0" w:type="dxa"/>
                <w:right w:w="108" w:type="dxa"/>
              </w:tblCellMar>
            </w:tblPr>
            <w:tblGrid>
              <w:gridCol w:w="2300"/>
              <w:gridCol w:w="3260"/>
              <w:gridCol w:w="1722"/>
              <w:gridCol w:w="7282"/>
            </w:tblGrid>
            <w:tr w14:paraId="4417F3F6">
              <w:tblPrEx>
                <w:tblBorders>
                  <w:top w:val="dotDotDash" w:color="auto" w:sz="4" w:space="0"/>
                  <w:left w:val="none" w:color="auto" w:sz="0" w:space="0"/>
                  <w:bottom w:val="dotDotDash" w:color="auto" w:sz="4" w:space="0"/>
                  <w:right w:val="none" w:color="auto" w:sz="0" w:space="0"/>
                  <w:insideH w:val="dotDotDash" w:color="auto" w:sz="4" w:space="0"/>
                  <w:insideV w:val="dotDotDash" w:color="auto" w:sz="4" w:space="0"/>
                </w:tblBorders>
                <w:tblCellMar>
                  <w:top w:w="0" w:type="dxa"/>
                  <w:left w:w="108" w:type="dxa"/>
                  <w:bottom w:w="0" w:type="dxa"/>
                  <w:right w:w="108" w:type="dxa"/>
                </w:tblCellMar>
              </w:tblPrEx>
              <w:tc>
                <w:tcPr>
                  <w:tcW w:w="2300" w:type="dxa"/>
                  <w:tcBorders>
                    <w:top w:val="single" w:color="auto" w:sz="8" w:space="0"/>
                    <w:bottom w:val="single" w:color="auto" w:sz="8" w:space="0"/>
                  </w:tcBorders>
                </w:tcPr>
                <w:p w14:paraId="390A34B4">
                  <w:pPr>
                    <w:spacing w:line="360" w:lineRule="auto"/>
                    <w:jc w:val="left"/>
                    <w:rPr>
                      <w:rFonts w:hint="eastAsia" w:eastAsia="仿宋_GB2312"/>
                      <w:sz w:val="24"/>
                    </w:rPr>
                  </w:pPr>
                  <w:r>
                    <w:rPr>
                      <w:rFonts w:hint="eastAsia" w:eastAsia="仿宋_GB2312"/>
                      <w:sz w:val="24"/>
                    </w:rPr>
                    <w:t>计算模块</w:t>
                  </w:r>
                </w:p>
              </w:tc>
              <w:tc>
                <w:tcPr>
                  <w:tcW w:w="3260" w:type="dxa"/>
                  <w:tcBorders>
                    <w:top w:val="single" w:color="auto" w:sz="8" w:space="0"/>
                    <w:bottom w:val="single" w:color="auto" w:sz="8" w:space="0"/>
                  </w:tcBorders>
                </w:tcPr>
                <w:p w14:paraId="00995EE6">
                  <w:pPr>
                    <w:spacing w:line="360" w:lineRule="auto"/>
                    <w:jc w:val="left"/>
                    <w:rPr>
                      <w:rFonts w:hint="eastAsia" w:eastAsia="仿宋_GB2312"/>
                      <w:sz w:val="24"/>
                    </w:rPr>
                  </w:pPr>
                  <w:r>
                    <w:rPr>
                      <w:rFonts w:hint="eastAsia" w:eastAsia="仿宋_GB2312"/>
                      <w:sz w:val="24"/>
                    </w:rPr>
                    <w:t>加速技术</w:t>
                  </w:r>
                </w:p>
              </w:tc>
              <w:tc>
                <w:tcPr>
                  <w:tcW w:w="1722" w:type="dxa"/>
                  <w:tcBorders>
                    <w:top w:val="single" w:color="auto" w:sz="8" w:space="0"/>
                    <w:bottom w:val="single" w:color="auto" w:sz="8" w:space="0"/>
                  </w:tcBorders>
                </w:tcPr>
                <w:p w14:paraId="021A63E7">
                  <w:pPr>
                    <w:spacing w:line="360" w:lineRule="auto"/>
                    <w:jc w:val="left"/>
                    <w:rPr>
                      <w:rFonts w:hint="eastAsia" w:eastAsia="仿宋_GB2312"/>
                      <w:sz w:val="24"/>
                    </w:rPr>
                  </w:pPr>
                  <w:r>
                    <w:rPr>
                      <w:rFonts w:hint="eastAsia" w:eastAsia="仿宋_GB2312"/>
                      <w:sz w:val="24"/>
                    </w:rPr>
                    <w:t>预期加速比</w:t>
                  </w:r>
                </w:p>
              </w:tc>
              <w:tc>
                <w:tcPr>
                  <w:tcW w:w="7282" w:type="dxa"/>
                </w:tcPr>
                <w:p w14:paraId="4E3FF9CF">
                  <w:pPr>
                    <w:spacing w:line="360" w:lineRule="auto"/>
                    <w:jc w:val="left"/>
                    <w:rPr>
                      <w:rFonts w:eastAsia="仿宋_GB2312"/>
                      <w:sz w:val="24"/>
                    </w:rPr>
                  </w:pPr>
                </w:p>
              </w:tc>
            </w:tr>
            <w:tr w14:paraId="4900F38D">
              <w:tblPrEx>
                <w:tblBorders>
                  <w:top w:val="dotDotDash" w:color="auto" w:sz="4" w:space="0"/>
                  <w:left w:val="none" w:color="auto" w:sz="0" w:space="0"/>
                  <w:bottom w:val="dotDotDash" w:color="auto" w:sz="4" w:space="0"/>
                  <w:right w:val="none" w:color="auto" w:sz="0" w:space="0"/>
                  <w:insideH w:val="dotDotDash" w:color="auto" w:sz="4" w:space="0"/>
                  <w:insideV w:val="dotDotDash" w:color="auto" w:sz="4" w:space="0"/>
                </w:tblBorders>
                <w:tblCellMar>
                  <w:top w:w="0" w:type="dxa"/>
                  <w:left w:w="108" w:type="dxa"/>
                  <w:bottom w:w="0" w:type="dxa"/>
                  <w:right w:w="108" w:type="dxa"/>
                </w:tblCellMar>
              </w:tblPrEx>
              <w:tc>
                <w:tcPr>
                  <w:tcW w:w="2300" w:type="dxa"/>
                  <w:tcBorders>
                    <w:top w:val="single" w:color="auto" w:sz="8" w:space="0"/>
                  </w:tcBorders>
                </w:tcPr>
                <w:p w14:paraId="5941889C">
                  <w:pPr>
                    <w:spacing w:line="360" w:lineRule="auto"/>
                    <w:jc w:val="left"/>
                    <w:rPr>
                      <w:rFonts w:hint="eastAsia" w:eastAsia="仿宋_GB2312"/>
                      <w:sz w:val="24"/>
                    </w:rPr>
                  </w:pPr>
                  <w:r>
                    <w:rPr>
                      <w:rFonts w:hint="eastAsia" w:eastAsia="仿宋_GB2312"/>
                      <w:sz w:val="24"/>
                    </w:rPr>
                    <w:t>TSDF构建</w:t>
                  </w:r>
                </w:p>
              </w:tc>
              <w:tc>
                <w:tcPr>
                  <w:tcW w:w="3260" w:type="dxa"/>
                  <w:tcBorders>
                    <w:top w:val="single" w:color="auto" w:sz="8" w:space="0"/>
                  </w:tcBorders>
                </w:tcPr>
                <w:p w14:paraId="21D2240F">
                  <w:pPr>
                    <w:spacing w:line="360" w:lineRule="auto"/>
                    <w:jc w:val="left"/>
                    <w:rPr>
                      <w:rFonts w:hint="eastAsia" w:eastAsia="仿宋_GB2312"/>
                      <w:sz w:val="24"/>
                    </w:rPr>
                  </w:pPr>
                  <w:r>
                    <w:rPr>
                      <w:rFonts w:hint="eastAsia" w:eastAsia="仿宋_GB2312"/>
                      <w:sz w:val="24"/>
                    </w:rPr>
                    <w:t>CUDA并行体素计算</w:t>
                  </w:r>
                </w:p>
              </w:tc>
              <w:tc>
                <w:tcPr>
                  <w:tcW w:w="1722" w:type="dxa"/>
                  <w:tcBorders>
                    <w:top w:val="single" w:color="auto" w:sz="8" w:space="0"/>
                  </w:tcBorders>
                </w:tcPr>
                <w:p w14:paraId="37D10A73">
                  <w:pPr>
                    <w:spacing w:line="360" w:lineRule="auto"/>
                    <w:jc w:val="left"/>
                    <w:rPr>
                      <w:rFonts w:eastAsia="仿宋_GB2312"/>
                      <w:sz w:val="24"/>
                    </w:rPr>
                  </w:pPr>
                  <w:r>
                    <w:rPr>
                      <w:rFonts w:hint="eastAsia" w:eastAsia="仿宋_GB2312"/>
                      <w:sz w:val="24"/>
                    </w:rPr>
                    <w:t>20x</w:t>
                  </w:r>
                </w:p>
              </w:tc>
              <w:tc>
                <w:tcPr>
                  <w:tcW w:w="7282" w:type="dxa"/>
                </w:tcPr>
                <w:p w14:paraId="5B84C242">
                  <w:pPr>
                    <w:spacing w:line="360" w:lineRule="auto"/>
                    <w:jc w:val="left"/>
                    <w:rPr>
                      <w:rFonts w:eastAsia="仿宋_GB2312"/>
                      <w:sz w:val="24"/>
                    </w:rPr>
                  </w:pPr>
                </w:p>
              </w:tc>
            </w:tr>
            <w:tr w14:paraId="2ED13F48">
              <w:tblPrEx>
                <w:tblBorders>
                  <w:top w:val="dotDotDash" w:color="auto" w:sz="4" w:space="0"/>
                  <w:left w:val="none" w:color="auto" w:sz="0" w:space="0"/>
                  <w:bottom w:val="dotDotDash" w:color="auto" w:sz="4" w:space="0"/>
                  <w:right w:val="none" w:color="auto" w:sz="0" w:space="0"/>
                  <w:insideH w:val="dotDotDash" w:color="auto" w:sz="4" w:space="0"/>
                  <w:insideV w:val="dotDotDash" w:color="auto" w:sz="4" w:space="0"/>
                </w:tblBorders>
                <w:tblCellMar>
                  <w:top w:w="0" w:type="dxa"/>
                  <w:left w:w="108" w:type="dxa"/>
                  <w:bottom w:w="0" w:type="dxa"/>
                  <w:right w:w="108" w:type="dxa"/>
                </w:tblCellMar>
              </w:tblPrEx>
              <w:tc>
                <w:tcPr>
                  <w:tcW w:w="2300" w:type="dxa"/>
                </w:tcPr>
                <w:p w14:paraId="5EB1F785">
                  <w:pPr>
                    <w:spacing w:line="360" w:lineRule="auto"/>
                    <w:jc w:val="left"/>
                    <w:rPr>
                      <w:rFonts w:hint="eastAsia" w:eastAsia="仿宋_GB2312"/>
                      <w:sz w:val="24"/>
                    </w:rPr>
                  </w:pPr>
                  <w:r>
                    <w:rPr>
                      <w:rFonts w:hint="eastAsia" w:eastAsia="仿宋_GB2312"/>
                      <w:sz w:val="24"/>
                    </w:rPr>
                    <w:t>光线投射</w:t>
                  </w:r>
                </w:p>
              </w:tc>
              <w:tc>
                <w:tcPr>
                  <w:tcW w:w="3260" w:type="dxa"/>
                </w:tcPr>
                <w:p w14:paraId="58869CCE">
                  <w:pPr>
                    <w:spacing w:line="360" w:lineRule="auto"/>
                    <w:jc w:val="left"/>
                    <w:rPr>
                      <w:rFonts w:hint="eastAsia" w:eastAsia="仿宋_GB2312"/>
                      <w:sz w:val="24"/>
                    </w:rPr>
                  </w:pPr>
                  <w:r>
                    <w:rPr>
                      <w:rFonts w:hint="eastAsia" w:eastAsia="仿宋_GB2312"/>
                      <w:sz w:val="24"/>
                    </w:rPr>
                    <w:t>OptiX实时光线追踪</w:t>
                  </w:r>
                </w:p>
              </w:tc>
              <w:tc>
                <w:tcPr>
                  <w:tcW w:w="1722" w:type="dxa"/>
                </w:tcPr>
                <w:p w14:paraId="6031D484">
                  <w:pPr>
                    <w:spacing w:line="360" w:lineRule="auto"/>
                    <w:jc w:val="left"/>
                    <w:rPr>
                      <w:rFonts w:eastAsia="仿宋_GB2312"/>
                      <w:sz w:val="24"/>
                    </w:rPr>
                  </w:pPr>
                  <w:r>
                    <w:rPr>
                      <w:rFonts w:hint="eastAsia" w:eastAsia="仿宋_GB2312"/>
                      <w:sz w:val="24"/>
                    </w:rPr>
                    <w:t>50x</w:t>
                  </w:r>
                </w:p>
              </w:tc>
              <w:tc>
                <w:tcPr>
                  <w:tcW w:w="7282" w:type="dxa"/>
                </w:tcPr>
                <w:p w14:paraId="79687DA4">
                  <w:pPr>
                    <w:spacing w:line="360" w:lineRule="auto"/>
                    <w:jc w:val="left"/>
                    <w:rPr>
                      <w:rFonts w:eastAsia="仿宋_GB2312"/>
                      <w:sz w:val="24"/>
                    </w:rPr>
                  </w:pPr>
                </w:p>
              </w:tc>
            </w:tr>
            <w:tr w14:paraId="26626DF0">
              <w:tblPrEx>
                <w:tblBorders>
                  <w:top w:val="dotDotDash" w:color="auto" w:sz="4" w:space="0"/>
                  <w:left w:val="none" w:color="auto" w:sz="0" w:space="0"/>
                  <w:bottom w:val="dotDotDash" w:color="auto" w:sz="4" w:space="0"/>
                  <w:right w:val="none" w:color="auto" w:sz="0" w:space="0"/>
                  <w:insideH w:val="dotDotDash" w:color="auto" w:sz="4" w:space="0"/>
                  <w:insideV w:val="dotDotDash" w:color="auto" w:sz="4" w:space="0"/>
                </w:tblBorders>
                <w:tblCellMar>
                  <w:top w:w="0" w:type="dxa"/>
                  <w:left w:w="108" w:type="dxa"/>
                  <w:bottom w:w="0" w:type="dxa"/>
                  <w:right w:w="108" w:type="dxa"/>
                </w:tblCellMar>
              </w:tblPrEx>
              <w:tc>
                <w:tcPr>
                  <w:tcW w:w="2300" w:type="dxa"/>
                </w:tcPr>
                <w:p w14:paraId="528F4242">
                  <w:pPr>
                    <w:spacing w:line="360" w:lineRule="auto"/>
                    <w:jc w:val="left"/>
                    <w:rPr>
                      <w:rFonts w:hint="eastAsia" w:eastAsia="仿宋_GB2312"/>
                      <w:sz w:val="24"/>
                    </w:rPr>
                  </w:pPr>
                  <w:r>
                    <w:rPr>
                      <w:rFonts w:hint="eastAsia" w:eastAsia="仿宋_GB2312"/>
                      <w:sz w:val="24"/>
                    </w:rPr>
                    <w:t>路径规划</w:t>
                  </w:r>
                </w:p>
              </w:tc>
              <w:tc>
                <w:tcPr>
                  <w:tcW w:w="3260" w:type="dxa"/>
                </w:tcPr>
                <w:p w14:paraId="20B682DF">
                  <w:pPr>
                    <w:spacing w:line="360" w:lineRule="auto"/>
                    <w:jc w:val="left"/>
                    <w:rPr>
                      <w:rFonts w:hint="eastAsia" w:eastAsia="仿宋_GB2312"/>
                      <w:sz w:val="24"/>
                    </w:rPr>
                  </w:pPr>
                  <w:r>
                    <w:rPr>
                      <w:rFonts w:hint="eastAsia" w:eastAsia="仿宋_GB2312"/>
                      <w:sz w:val="24"/>
                    </w:rPr>
                    <w:t>RRT*-Connect并行化</w:t>
                  </w:r>
                </w:p>
              </w:tc>
              <w:tc>
                <w:tcPr>
                  <w:tcW w:w="1722" w:type="dxa"/>
                </w:tcPr>
                <w:p w14:paraId="42995FF9">
                  <w:pPr>
                    <w:spacing w:line="360" w:lineRule="auto"/>
                    <w:jc w:val="left"/>
                    <w:rPr>
                      <w:rFonts w:eastAsia="仿宋_GB2312"/>
                      <w:sz w:val="24"/>
                    </w:rPr>
                  </w:pPr>
                  <w:r>
                    <w:rPr>
                      <w:rFonts w:hint="eastAsia" w:eastAsia="仿宋_GB2312"/>
                      <w:sz w:val="24"/>
                    </w:rPr>
                    <w:t>10x</w:t>
                  </w:r>
                </w:p>
              </w:tc>
              <w:tc>
                <w:tcPr>
                  <w:tcW w:w="7282" w:type="dxa"/>
                </w:tcPr>
                <w:p w14:paraId="6D4BC849">
                  <w:pPr>
                    <w:spacing w:line="360" w:lineRule="auto"/>
                    <w:jc w:val="left"/>
                    <w:rPr>
                      <w:rFonts w:eastAsia="仿宋_GB2312"/>
                      <w:sz w:val="24"/>
                    </w:rPr>
                  </w:pPr>
                </w:p>
              </w:tc>
            </w:tr>
            <w:tr w14:paraId="00CF34E9">
              <w:tblPrEx>
                <w:tblBorders>
                  <w:top w:val="dotDotDash" w:color="auto" w:sz="4" w:space="0"/>
                  <w:left w:val="none" w:color="auto" w:sz="0" w:space="0"/>
                  <w:bottom w:val="dotDotDash" w:color="auto" w:sz="4" w:space="0"/>
                  <w:right w:val="none" w:color="auto" w:sz="0" w:space="0"/>
                  <w:insideH w:val="dotDotDash" w:color="auto" w:sz="4" w:space="0"/>
                  <w:insideV w:val="dotDotDash" w:color="auto" w:sz="4" w:space="0"/>
                </w:tblBorders>
                <w:tblCellMar>
                  <w:top w:w="0" w:type="dxa"/>
                  <w:left w:w="108" w:type="dxa"/>
                  <w:bottom w:w="0" w:type="dxa"/>
                  <w:right w:w="108" w:type="dxa"/>
                </w:tblCellMar>
              </w:tblPrEx>
              <w:tc>
                <w:tcPr>
                  <w:tcW w:w="2300" w:type="dxa"/>
                  <w:tcBorders>
                    <w:bottom w:val="single" w:color="auto" w:sz="8" w:space="0"/>
                  </w:tcBorders>
                </w:tcPr>
                <w:p w14:paraId="12ABC2D9">
                  <w:pPr>
                    <w:spacing w:line="360" w:lineRule="auto"/>
                    <w:jc w:val="left"/>
                    <w:rPr>
                      <w:rFonts w:hint="eastAsia" w:eastAsia="仿宋_GB2312"/>
                      <w:sz w:val="24"/>
                    </w:rPr>
                  </w:pPr>
                  <w:r>
                    <w:rPr>
                      <w:rFonts w:hint="eastAsia" w:eastAsia="仿宋_GB2312"/>
                      <w:sz w:val="24"/>
                    </w:rPr>
                    <w:t>信息增益评估</w:t>
                  </w:r>
                </w:p>
              </w:tc>
              <w:tc>
                <w:tcPr>
                  <w:tcW w:w="3260" w:type="dxa"/>
                  <w:tcBorders>
                    <w:bottom w:val="single" w:color="auto" w:sz="8" w:space="0"/>
                  </w:tcBorders>
                </w:tcPr>
                <w:p w14:paraId="5DBE462F">
                  <w:pPr>
                    <w:spacing w:line="360" w:lineRule="auto"/>
                    <w:jc w:val="left"/>
                    <w:rPr>
                      <w:rFonts w:hint="eastAsia" w:eastAsia="仿宋_GB2312"/>
                      <w:sz w:val="24"/>
                    </w:rPr>
                  </w:pPr>
                  <w:r>
                    <w:rPr>
                      <w:rFonts w:hint="eastAsia" w:eastAsia="仿宋_GB2312"/>
                      <w:sz w:val="24"/>
                    </w:rPr>
                    <w:t>估八叉树空间索引+SIMD并行</w:t>
                  </w:r>
                </w:p>
              </w:tc>
              <w:tc>
                <w:tcPr>
                  <w:tcW w:w="1722" w:type="dxa"/>
                  <w:tcBorders>
                    <w:bottom w:val="single" w:color="auto" w:sz="8" w:space="0"/>
                  </w:tcBorders>
                </w:tcPr>
                <w:p w14:paraId="4B8ECB56">
                  <w:pPr>
                    <w:spacing w:line="360" w:lineRule="auto"/>
                    <w:jc w:val="left"/>
                    <w:rPr>
                      <w:rFonts w:eastAsia="仿宋_GB2312"/>
                      <w:sz w:val="24"/>
                    </w:rPr>
                  </w:pPr>
                  <w:r>
                    <w:rPr>
                      <w:rFonts w:hint="eastAsia" w:eastAsia="仿宋_GB2312"/>
                      <w:sz w:val="24"/>
                    </w:rPr>
                    <w:t>15x</w:t>
                  </w:r>
                </w:p>
              </w:tc>
              <w:tc>
                <w:tcPr>
                  <w:tcW w:w="7282" w:type="dxa"/>
                </w:tcPr>
                <w:p w14:paraId="4731CC60">
                  <w:pPr>
                    <w:spacing w:line="360" w:lineRule="auto"/>
                    <w:jc w:val="left"/>
                    <w:rPr>
                      <w:rFonts w:eastAsia="仿宋_GB2312"/>
                      <w:sz w:val="24"/>
                    </w:rPr>
                  </w:pPr>
                </w:p>
              </w:tc>
            </w:tr>
          </w:tbl>
          <w:p w14:paraId="127B0241">
            <w:pPr>
              <w:pStyle w:val="24"/>
              <w:numPr>
                <w:ilvl w:val="0"/>
                <w:numId w:val="7"/>
              </w:numPr>
              <w:spacing w:line="360" w:lineRule="auto"/>
              <w:ind w:firstLineChars="0"/>
              <w:jc w:val="left"/>
              <w:rPr>
                <w:rFonts w:eastAsia="仿宋_GB2312"/>
                <w:sz w:val="24"/>
              </w:rPr>
            </w:pPr>
            <w:r>
              <w:rPr>
                <w:rFonts w:hint="eastAsia" w:ascii="宋体" w:hAnsi="宋体" w:eastAsia="仿宋_GB2312" w:cs="宋体"/>
                <w:sz w:val="24"/>
              </w:rPr>
              <w:t>计算模块加速</w:t>
            </w:r>
          </w:p>
          <w:p w14:paraId="5092912C">
            <w:pPr>
              <w:pStyle w:val="24"/>
              <w:numPr>
                <w:ilvl w:val="0"/>
                <w:numId w:val="7"/>
              </w:numPr>
              <w:spacing w:line="360" w:lineRule="auto"/>
              <w:ind w:firstLineChars="0"/>
              <w:jc w:val="left"/>
              <w:rPr>
                <w:rFonts w:eastAsia="仿宋_GB2312"/>
                <w:sz w:val="24"/>
              </w:rPr>
            </w:pPr>
            <w:r>
              <w:rPr>
                <w:rFonts w:hint="eastAsia" w:eastAsia="仿宋_GB2312"/>
                <w:sz w:val="24"/>
              </w:rPr>
              <w:t>多自标优化决策</w:t>
            </w:r>
          </w:p>
          <w:p w14:paraId="1E01B175">
            <w:pPr>
              <w:jc w:val="center"/>
              <w:rPr>
                <w:rFonts w:eastAsia="仿宋_GB2312"/>
                <w:sz w:val="28"/>
                <w:szCs w:val="28"/>
              </w:rPr>
            </w:pPr>
            <w:r>
              <w:rPr>
                <w:rFonts w:eastAsia="仿宋_GB2312"/>
                <w:sz w:val="24"/>
              </w:rPr>
              <w:t>目标函数</w:t>
            </w:r>
            <w:r>
              <w:rPr>
                <w:rFonts w:eastAsia="仿宋_GB2312"/>
                <w:sz w:val="28"/>
                <w:szCs w:val="28"/>
              </w:rPr>
              <w:t>：</w:t>
            </w:r>
            <m:oMath>
              <m:r>
                <m:rPr/>
                <w:rPr>
                  <w:rFonts w:ascii="Cambria Math" w:hAnsi="Cambria Math" w:eastAsia="Cambria Math" w:cs="Cambria Math"/>
                  <w:sz w:val="28"/>
                  <w:szCs w:val="28"/>
                </w:rPr>
                <m:t>Score</m:t>
              </m:r>
              <m:r>
                <m:rPr>
                  <m:sty m:val="p"/>
                </m:rPr>
                <w:rPr>
                  <w:rFonts w:ascii="Cambria Math" w:hAnsi="Cambria Math" w:eastAsia="Cambria Math" w:cs="Cambria Math"/>
                  <w:sz w:val="28"/>
                  <w:szCs w:val="28"/>
                </w:rPr>
                <m:t>(</m:t>
              </m:r>
              <m:r>
                <m:rPr/>
                <w:rPr>
                  <w:rFonts w:ascii="Cambria Math" w:hAnsi="Cambria Math" w:eastAsia="Cambria Math" w:cs="Cambria Math"/>
                  <w:sz w:val="28"/>
                  <w:szCs w:val="28"/>
                </w:rPr>
                <m:t>v</m:t>
              </m:r>
              <m:r>
                <m:rPr>
                  <m:sty m:val="p"/>
                </m:rPr>
                <w:rPr>
                  <w:rFonts w:ascii="Cambria Math" w:hAnsi="Cambria Math" w:eastAsia="Cambria Math" w:cs="Cambria Math"/>
                  <w:sz w:val="28"/>
                  <w:szCs w:val="28"/>
                </w:rPr>
                <m:t>)=</m:t>
              </m:r>
              <m:f>
                <m:fPr>
                  <m:ctrlPr>
                    <w:rPr>
                      <w:rFonts w:ascii="Cambria Math" w:hAnsi="Cambria Math" w:eastAsia="仿宋_GB2312"/>
                      <w:sz w:val="28"/>
                      <w:szCs w:val="28"/>
                    </w:rPr>
                  </m:ctrlPr>
                </m:fPr>
                <m:num>
                  <m:r>
                    <m:rPr/>
                    <w:rPr>
                      <w:rFonts w:ascii="Cambria Math" w:hAnsi="Cambria Math" w:eastAsia="Cambria Math" w:cs="Cambria Math"/>
                      <w:sz w:val="28"/>
                      <w:szCs w:val="28"/>
                    </w:rPr>
                    <m:t>G</m:t>
                  </m:r>
                  <m:r>
                    <m:rPr>
                      <m:sty m:val="p"/>
                    </m:rPr>
                    <w:rPr>
                      <w:rFonts w:ascii="Cambria Math" w:hAnsi="Cambria Math" w:eastAsia="Cambria Math" w:cs="Cambria Math"/>
                      <w:sz w:val="28"/>
                      <w:szCs w:val="28"/>
                    </w:rPr>
                    <m:t>(</m:t>
                  </m:r>
                  <m:r>
                    <m:rPr/>
                    <w:rPr>
                      <w:rFonts w:ascii="Cambria Math" w:hAnsi="Cambria Math" w:eastAsia="Cambria Math" w:cs="Cambria Math"/>
                      <w:sz w:val="28"/>
                      <w:szCs w:val="28"/>
                    </w:rPr>
                    <m:t>v</m:t>
                  </m:r>
                  <m:r>
                    <m:rPr>
                      <m:sty m:val="p"/>
                    </m:rPr>
                    <w:rPr>
                      <w:rFonts w:ascii="Cambria Math" w:hAnsi="Cambria Math" w:eastAsia="Cambria Math" w:cs="Cambria Math"/>
                      <w:sz w:val="28"/>
                      <w:szCs w:val="28"/>
                    </w:rPr>
                    <m:t>)</m:t>
                  </m:r>
                  <m:ctrlPr>
                    <w:rPr>
                      <w:rFonts w:ascii="Cambria Math" w:hAnsi="Cambria Math" w:eastAsia="仿宋_GB2312"/>
                      <w:sz w:val="28"/>
                      <w:szCs w:val="28"/>
                    </w:rPr>
                  </m:ctrlPr>
                </m:num>
                <m:den>
                  <m:sSub>
                    <m:sSubPr>
                      <m:ctrlPr>
                        <w:rPr>
                          <w:rFonts w:ascii="Cambria Math" w:hAnsi="Cambria Math" w:eastAsia="仿宋_GB2312"/>
                          <w:sz w:val="28"/>
                          <w:szCs w:val="28"/>
                        </w:rPr>
                      </m:ctrlPr>
                    </m:sSubPr>
                    <m:e>
                      <m:r>
                        <m:rPr/>
                        <w:rPr>
                          <w:rFonts w:ascii="Cambria Math" w:hAnsi="Cambria Math" w:eastAsia="Cambria Math" w:cs="Cambria Math"/>
                          <w:sz w:val="28"/>
                          <w:szCs w:val="28"/>
                        </w:rPr>
                        <m:t>G</m:t>
                      </m:r>
                      <m:ctrlPr>
                        <w:rPr>
                          <w:rFonts w:ascii="Cambria Math" w:hAnsi="Cambria Math" w:eastAsia="仿宋_GB2312"/>
                          <w:sz w:val="28"/>
                          <w:szCs w:val="28"/>
                        </w:rPr>
                      </m:ctrlPr>
                    </m:e>
                    <m:sub>
                      <m:r>
                        <m:rPr/>
                        <w:rPr>
                          <w:rFonts w:ascii="Cambria Math" w:hAnsi="Cambria Math" w:eastAsia="Cambria Math" w:cs="Cambria Math"/>
                          <w:sz w:val="28"/>
                          <w:szCs w:val="28"/>
                        </w:rPr>
                        <m:t>max</m:t>
                      </m:r>
                      <m:ctrlPr>
                        <w:rPr>
                          <w:rFonts w:ascii="Cambria Math" w:hAnsi="Cambria Math" w:eastAsia="仿宋_GB2312"/>
                          <w:sz w:val="28"/>
                          <w:szCs w:val="28"/>
                        </w:rPr>
                      </m:ctrlPr>
                    </m:sub>
                  </m:sSub>
                  <m:ctrlPr>
                    <w:rPr>
                      <w:rFonts w:ascii="Cambria Math" w:hAnsi="Cambria Math" w:eastAsia="仿宋_GB2312"/>
                      <w:sz w:val="28"/>
                      <w:szCs w:val="28"/>
                    </w:rPr>
                  </m:ctrlPr>
                </m:den>
              </m:f>
              <m:r>
                <m:rPr>
                  <m:sty m:val="p"/>
                </m:rPr>
                <w:rPr>
                  <w:rFonts w:ascii="Cambria Math" w:hAnsi="Cambria Math" w:eastAsia="Cambria Math" w:cs="Cambria Math"/>
                  <w:sz w:val="28"/>
                  <w:szCs w:val="28"/>
                </w:rPr>
                <m:t>−</m:t>
              </m:r>
              <m:r>
                <m:rPr/>
                <w:rPr>
                  <w:rFonts w:ascii="Cambria Math" w:hAnsi="Cambria Math" w:eastAsia="Cambria Math" w:cs="Cambria Math"/>
                  <w:sz w:val="28"/>
                  <w:szCs w:val="28"/>
                </w:rPr>
                <m:t>γ</m:t>
              </m:r>
              <m:r>
                <m:rPr>
                  <m:sty m:val="p"/>
                </m:rPr>
                <w:rPr>
                  <w:rFonts w:ascii="Cambria Math" w:hAnsi="Cambria Math" w:eastAsia="Cambria Math" w:cs="Cambria Math"/>
                  <w:sz w:val="28"/>
                  <w:szCs w:val="28"/>
                </w:rPr>
                <m:t>⋅</m:t>
              </m:r>
              <m:f>
                <m:fPr>
                  <m:ctrlPr>
                    <w:rPr>
                      <w:rFonts w:ascii="Cambria Math" w:hAnsi="Cambria Math" w:eastAsia="仿宋_GB2312"/>
                      <w:sz w:val="28"/>
                      <w:szCs w:val="28"/>
                    </w:rPr>
                  </m:ctrlPr>
                </m:fPr>
                <m:num>
                  <m:r>
                    <m:rPr/>
                    <w:rPr>
                      <w:rFonts w:ascii="Cambria Math" w:hAnsi="Cambria Math" w:eastAsia="Cambria Math" w:cs="Cambria Math"/>
                      <w:sz w:val="28"/>
                      <w:szCs w:val="28"/>
                    </w:rPr>
                    <m:t>C</m:t>
                  </m:r>
                  <m:r>
                    <m:rPr>
                      <m:sty m:val="p"/>
                    </m:rPr>
                    <w:rPr>
                      <w:rFonts w:ascii="Cambria Math" w:hAnsi="Cambria Math" w:eastAsia="Cambria Math" w:cs="Cambria Math"/>
                      <w:sz w:val="28"/>
                      <w:szCs w:val="28"/>
                    </w:rPr>
                    <m:t>(</m:t>
                  </m:r>
                  <m:r>
                    <m:rPr/>
                    <w:rPr>
                      <w:rFonts w:ascii="Cambria Math" w:hAnsi="Cambria Math" w:eastAsia="Cambria Math" w:cs="Cambria Math"/>
                      <w:sz w:val="28"/>
                      <w:szCs w:val="28"/>
                    </w:rPr>
                    <m:t>v</m:t>
                  </m:r>
                  <m:r>
                    <m:rPr>
                      <m:sty m:val="p"/>
                    </m:rPr>
                    <w:rPr>
                      <w:rFonts w:ascii="Cambria Math" w:hAnsi="Cambria Math" w:eastAsia="Cambria Math" w:cs="Cambria Math"/>
                      <w:sz w:val="28"/>
                      <w:szCs w:val="28"/>
                    </w:rPr>
                    <m:t>)</m:t>
                  </m:r>
                  <m:ctrlPr>
                    <w:rPr>
                      <w:rFonts w:ascii="Cambria Math" w:hAnsi="Cambria Math" w:eastAsia="仿宋_GB2312"/>
                      <w:sz w:val="28"/>
                      <w:szCs w:val="28"/>
                    </w:rPr>
                  </m:ctrlPr>
                </m:num>
                <m:den>
                  <m:sSub>
                    <m:sSubPr>
                      <m:ctrlPr>
                        <w:rPr>
                          <w:rFonts w:ascii="Cambria Math" w:hAnsi="Cambria Math" w:eastAsia="仿宋_GB2312"/>
                          <w:sz w:val="28"/>
                          <w:szCs w:val="28"/>
                        </w:rPr>
                      </m:ctrlPr>
                    </m:sSubPr>
                    <m:e>
                      <m:r>
                        <m:rPr/>
                        <w:rPr>
                          <w:rFonts w:ascii="Cambria Math" w:hAnsi="Cambria Math" w:eastAsia="Cambria Math" w:cs="Cambria Math"/>
                          <w:sz w:val="28"/>
                          <w:szCs w:val="28"/>
                        </w:rPr>
                        <m:t>C</m:t>
                      </m:r>
                      <m:ctrlPr>
                        <w:rPr>
                          <w:rFonts w:ascii="Cambria Math" w:hAnsi="Cambria Math" w:eastAsia="仿宋_GB2312"/>
                          <w:sz w:val="28"/>
                          <w:szCs w:val="28"/>
                        </w:rPr>
                      </m:ctrlPr>
                    </m:e>
                    <m:sub>
                      <m:r>
                        <m:rPr/>
                        <w:rPr>
                          <w:rFonts w:ascii="Cambria Math" w:hAnsi="Cambria Math" w:eastAsia="Cambria Math" w:cs="Cambria Math"/>
                          <w:sz w:val="28"/>
                          <w:szCs w:val="28"/>
                        </w:rPr>
                        <m:t>max</m:t>
                      </m:r>
                      <m:ctrlPr>
                        <w:rPr>
                          <w:rFonts w:ascii="Cambria Math" w:hAnsi="Cambria Math" w:eastAsia="仿宋_GB2312"/>
                          <w:sz w:val="28"/>
                          <w:szCs w:val="28"/>
                        </w:rPr>
                      </m:ctrlPr>
                    </m:sub>
                  </m:sSub>
                  <m:ctrlPr>
                    <w:rPr>
                      <w:rFonts w:ascii="Cambria Math" w:hAnsi="Cambria Math" w:eastAsia="仿宋_GB2312"/>
                      <w:sz w:val="28"/>
                      <w:szCs w:val="28"/>
                    </w:rPr>
                  </m:ctrlPr>
                </m:den>
              </m:f>
            </m:oMath>
          </w:p>
          <w:p w14:paraId="72DE0AE9">
            <w:pPr>
              <w:spacing w:line="360" w:lineRule="auto"/>
              <w:ind w:firstLine="452" w:firstLineChars="200"/>
              <w:jc w:val="left"/>
              <w:rPr>
                <w:rFonts w:eastAsia="仿宋_GB2312"/>
                <w:sz w:val="24"/>
              </w:rPr>
            </w:pPr>
            <m:oMath>
              <m:r>
                <m:rPr/>
                <w:rPr>
                  <w:rFonts w:ascii="Cambria Math" w:hAnsi="Cambria Math" w:eastAsia="Cambria Math" w:cs="Cambria Math"/>
                  <w:sz w:val="24"/>
                </w:rPr>
                <m:t>γ</m:t>
              </m:r>
            </m:oMath>
            <w:r>
              <w:rPr>
                <w:rFonts w:eastAsia="仿宋_GB2312"/>
                <w:sz w:val="24"/>
              </w:rPr>
              <w:t>：权衡因子（默认0.3，时间敏感时可调至0.5)</w:t>
            </w:r>
          </w:p>
          <w:p w14:paraId="00D421FF">
            <w:pPr>
              <w:spacing w:line="360" w:lineRule="auto"/>
              <w:ind w:firstLine="452" w:firstLineChars="200"/>
              <w:jc w:val="left"/>
              <w:rPr>
                <w:rFonts w:eastAsia="仿宋_GB2312"/>
                <w:sz w:val="24"/>
              </w:rPr>
            </w:pPr>
            <w:r>
              <w:rPr>
                <w:rFonts w:eastAsia="仿宋_GB2312"/>
                <w:sz w:val="24"/>
              </w:rPr>
              <w:t>动态调整策略：</w:t>
            </w:r>
          </w:p>
          <w:p w14:paraId="3797C231">
            <w:pPr>
              <w:spacing w:line="360" w:lineRule="auto"/>
              <w:ind w:firstLine="452" w:firstLineChars="200"/>
              <w:jc w:val="left"/>
              <w:rPr>
                <w:rFonts w:eastAsia="仿宋_GB2312"/>
                <w:sz w:val="24"/>
              </w:rPr>
            </w:pPr>
            <w:r>
              <w:rPr>
                <w:rFonts w:eastAsia="仿宋_GB2312"/>
                <w:sz w:val="24"/>
              </w:rPr>
              <w:t>当覆盖率&lt;95%时：优先最大化</w:t>
            </w:r>
            <m:oMath>
              <m:r>
                <m:rPr/>
                <w:rPr>
                  <w:rFonts w:ascii="Cambria Math" w:hAnsi="Cambria Math" w:eastAsia="Cambria Math" w:cs="Cambria Math"/>
                  <w:sz w:val="24"/>
                </w:rPr>
                <m:t>G</m:t>
              </m:r>
              <m:r>
                <m:rPr>
                  <m:sty m:val="p"/>
                </m:rPr>
                <w:rPr>
                  <w:rFonts w:ascii="Cambria Math" w:hAnsi="Cambria Math" w:eastAsia="Cambria Math" w:cs="Cambria Math"/>
                  <w:sz w:val="24"/>
                </w:rPr>
                <m:t>(</m:t>
              </m:r>
              <m:r>
                <m:rPr/>
                <w:rPr>
                  <w:rFonts w:ascii="Cambria Math" w:hAnsi="Cambria Math" w:eastAsia="Cambria Math" w:cs="Cambria Math"/>
                  <w:sz w:val="24"/>
                </w:rPr>
                <m:t>v</m:t>
              </m:r>
              <m:r>
                <m:rPr>
                  <m:sty m:val="p"/>
                </m:rPr>
                <w:rPr>
                  <w:rFonts w:ascii="Cambria Math" w:hAnsi="Cambria Math" w:eastAsia="Cambria Math" w:cs="Cambria Math"/>
                  <w:sz w:val="24"/>
                </w:rPr>
                <m:t>)</m:t>
              </m:r>
            </m:oMath>
          </w:p>
          <w:p w14:paraId="0A520889">
            <w:pPr>
              <w:spacing w:line="360" w:lineRule="auto"/>
              <w:ind w:firstLine="452" w:firstLineChars="200"/>
              <w:jc w:val="left"/>
              <w:rPr>
                <w:rFonts w:eastAsia="仿宋_GB2312"/>
                <w:sz w:val="24"/>
              </w:rPr>
            </w:pPr>
            <w:r>
              <w:rPr>
                <w:rFonts w:eastAsia="仿宋_GB2312"/>
                <w:sz w:val="24"/>
              </w:rPr>
              <w:t>当覆盖率≥95%时：增大</w:t>
            </w:r>
            <m:oMath>
              <m:r>
                <m:rPr/>
                <w:rPr>
                  <w:rFonts w:ascii="Cambria Math" w:hAnsi="Cambria Math" w:eastAsia="Cambria Math" w:cs="Cambria Math"/>
                  <w:sz w:val="24"/>
                </w:rPr>
                <m:t>γ</m:t>
              </m:r>
            </m:oMath>
            <w:r>
              <w:rPr>
                <w:rFonts w:eastAsia="仿宋_GB2312"/>
                <w:sz w:val="24"/>
              </w:rPr>
              <w:t>以优化扫描效率</w:t>
            </w:r>
          </w:p>
          <w:p w14:paraId="77C8185B">
            <w:pPr>
              <w:numPr>
                <w:ilvl w:val="0"/>
                <w:numId w:val="8"/>
              </w:numPr>
              <w:spacing w:line="264" w:lineRule="auto"/>
              <w:ind w:hanging="971"/>
              <w:rPr>
                <w:rFonts w:eastAsia="仿宋_GB2312"/>
                <w:b/>
                <w:bCs/>
                <w:sz w:val="24"/>
                <w:szCs w:val="24"/>
              </w:rPr>
            </w:pPr>
            <w:r>
              <w:rPr>
                <w:rFonts w:hint="eastAsia" w:eastAsia="仿宋_GB2312"/>
                <w:b/>
                <w:bCs/>
                <w:sz w:val="24"/>
                <w:szCs w:val="24"/>
              </w:rPr>
              <w:t>参考文献</w:t>
            </w:r>
          </w:p>
          <w:p w14:paraId="3641F807">
            <w:pPr>
              <w:spacing w:line="600" w:lineRule="exact"/>
              <w:ind w:firstLine="452" w:firstLineChars="200"/>
              <w:rPr>
                <w:rFonts w:eastAsia="仿宋_GB2312"/>
                <w:sz w:val="24"/>
              </w:rPr>
            </w:pPr>
            <w:r>
              <w:rPr>
                <w:rFonts w:hint="eastAsia" w:eastAsia="仿宋_GB2312"/>
                <w:sz w:val="24"/>
              </w:rPr>
              <w:t>1、Zhang Z. A flexible new technique for camera calibration[J]. IEEE Transactions on Pattern Analysis and Machine Intelligence, 2000, 22(11): 1330-1334.</w:t>
            </w:r>
          </w:p>
          <w:p w14:paraId="726B8FBF">
            <w:pPr>
              <w:spacing w:line="600" w:lineRule="exact"/>
              <w:ind w:firstLine="452" w:firstLineChars="200"/>
              <w:rPr>
                <w:rFonts w:eastAsia="仿宋_GB2312"/>
                <w:sz w:val="24"/>
              </w:rPr>
            </w:pPr>
            <w:r>
              <w:rPr>
                <w:rFonts w:hint="eastAsia" w:eastAsia="仿宋_GB2312"/>
                <w:sz w:val="24"/>
              </w:rPr>
              <w:t>2、Kirillov A., Mintun E., Ravi N., et al. Segment anything[J/OL]. arXiv preprint, 2023: arXiv:2304.02643.</w:t>
            </w:r>
          </w:p>
          <w:p w14:paraId="335553AB">
            <w:pPr>
              <w:spacing w:line="600" w:lineRule="exact"/>
              <w:ind w:firstLine="452" w:firstLineChars="200"/>
              <w:rPr>
                <w:rFonts w:eastAsia="仿宋_GB2312"/>
                <w:sz w:val="24"/>
              </w:rPr>
            </w:pPr>
            <w:r>
              <w:rPr>
                <w:rFonts w:hint="eastAsia" w:eastAsia="仿宋_GB2312"/>
                <w:sz w:val="24"/>
              </w:rPr>
              <w:t>3、Rusinkiewicz S., Levoy M. Efficient variants of the ICP algorithm[C]// Proceedings Third International Conference on 3-D Digital Imaging and Modeling. Quebec City, QC, Canada: IEEE, 2001: 145-152.</w:t>
            </w:r>
          </w:p>
          <w:p w14:paraId="7C872E4D">
            <w:pPr>
              <w:spacing w:line="600" w:lineRule="exact"/>
              <w:ind w:firstLine="452" w:firstLineChars="200"/>
              <w:rPr>
                <w:rFonts w:eastAsia="仿宋_GB2312"/>
                <w:sz w:val="24"/>
              </w:rPr>
            </w:pPr>
            <w:r>
              <w:rPr>
                <w:rFonts w:hint="eastAsia" w:eastAsia="仿宋_GB2312"/>
                <w:sz w:val="24"/>
              </w:rPr>
              <w:t>4、Keyence Corporation. CV-X series 3D vision sensor technical specifications[R]. Osaka: Keyence, 2024.</w:t>
            </w:r>
          </w:p>
          <w:p w14:paraId="5FC5D3F9">
            <w:pPr>
              <w:spacing w:line="600" w:lineRule="exact"/>
              <w:ind w:firstLine="452" w:firstLineChars="200"/>
              <w:rPr>
                <w:rFonts w:eastAsia="仿宋_GB2312"/>
                <w:sz w:val="24"/>
              </w:rPr>
            </w:pPr>
            <w:r>
              <w:rPr>
                <w:rFonts w:hint="eastAsia" w:eastAsia="仿宋_GB2312"/>
                <w:sz w:val="24"/>
              </w:rPr>
              <w:t>5、李明, 王伟. 基于多直角三角形约束的视觉标定方法: 中国, ZL202510000000.1[P]. 2025-03-01.</w:t>
            </w:r>
          </w:p>
          <w:p w14:paraId="26FE2E90">
            <w:pPr>
              <w:spacing w:line="600" w:lineRule="exact"/>
              <w:ind w:firstLine="452" w:firstLineChars="200"/>
              <w:rPr>
                <w:rFonts w:eastAsia="仿宋_GB2312"/>
                <w:sz w:val="24"/>
              </w:rPr>
            </w:pPr>
          </w:p>
        </w:tc>
      </w:tr>
      <w:tr w14:paraId="22B55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69" w:hRule="atLeast"/>
          <w:jc w:val="center"/>
        </w:trPr>
        <w:tc>
          <w:tcPr>
            <w:tcW w:w="1287" w:type="dxa"/>
            <w:tcBorders>
              <w:top w:val="single" w:color="auto" w:sz="4" w:space="0"/>
              <w:left w:val="single" w:color="000000" w:sz="2" w:space="0"/>
              <w:bottom w:val="single" w:color="000000" w:sz="2" w:space="0"/>
              <w:right w:val="single" w:color="000000" w:sz="2" w:space="0"/>
            </w:tcBorders>
            <w:vAlign w:val="center"/>
          </w:tcPr>
          <w:p w14:paraId="6EC44128">
            <w:pPr>
              <w:jc w:val="center"/>
              <w:rPr>
                <w:rFonts w:eastAsia="仿宋_GB2312"/>
                <w:sz w:val="24"/>
              </w:rPr>
            </w:pPr>
            <w:r>
              <w:rPr>
                <w:rFonts w:eastAsia="仿宋_GB2312"/>
                <w:sz w:val="24"/>
              </w:rPr>
              <w:t>作品在何时、何地、何种机构举行的评审、鉴定、评比、展示等活动中获奖及鉴定结果</w:t>
            </w:r>
          </w:p>
        </w:tc>
        <w:tc>
          <w:tcPr>
            <w:tcW w:w="7709" w:type="dxa"/>
            <w:tcBorders>
              <w:top w:val="single" w:color="auto" w:sz="4" w:space="0"/>
              <w:left w:val="single" w:color="auto" w:sz="4" w:space="0"/>
              <w:bottom w:val="single" w:color="000000" w:sz="2" w:space="0"/>
              <w:right w:val="single" w:color="000000" w:sz="2" w:space="0"/>
            </w:tcBorders>
          </w:tcPr>
          <w:p w14:paraId="1B03BFE8">
            <w:pPr>
              <w:spacing w:line="500" w:lineRule="exact"/>
              <w:ind w:firstLine="0" w:firstLineChars="0"/>
              <w:jc w:val="left"/>
              <w:rPr>
                <w:rFonts w:eastAsia="仿宋_GB2312"/>
                <w:sz w:val="24"/>
              </w:rPr>
            </w:pPr>
            <w:r>
              <w:rPr>
                <w:rFonts w:hint="eastAsia" w:eastAsia="仿宋_GB2312"/>
                <w:sz w:val="24"/>
              </w:rPr>
              <w:t>2025年3月发明专利由国家知识产权局授权；</w:t>
            </w:r>
          </w:p>
          <w:p w14:paraId="0AC2636A">
            <w:pPr>
              <w:spacing w:line="500" w:lineRule="exact"/>
              <w:ind w:firstLine="0" w:firstLineChars="0"/>
              <w:jc w:val="left"/>
              <w:rPr>
                <w:rFonts w:eastAsia="仿宋_GB2312"/>
                <w:sz w:val="24"/>
              </w:rPr>
            </w:pPr>
            <w:r>
              <w:rPr>
                <w:rFonts w:hint="eastAsia" w:eastAsia="仿宋_GB2312"/>
                <w:sz w:val="24"/>
              </w:rPr>
              <w:t>2025年2月软著获国家版权局登记发表；</w:t>
            </w:r>
          </w:p>
          <w:p w14:paraId="154D1798">
            <w:pPr>
              <w:spacing w:line="500" w:lineRule="exact"/>
              <w:ind w:firstLine="0" w:firstLineChars="0"/>
              <w:jc w:val="left"/>
              <w:rPr>
                <w:rFonts w:eastAsia="仿宋_GB2312"/>
                <w:sz w:val="24"/>
              </w:rPr>
            </w:pPr>
            <w:r>
              <w:rPr>
                <w:rFonts w:hint="eastAsia" w:eastAsia="仿宋_GB2312"/>
                <w:sz w:val="24"/>
              </w:rPr>
              <w:t>2024年11月发明专利</w:t>
            </w:r>
            <w:bookmarkStart w:id="2" w:name="OLE_LINK3"/>
            <w:r>
              <w:rPr>
                <w:rFonts w:hint="eastAsia" w:eastAsia="仿宋_GB2312"/>
                <w:sz w:val="24"/>
              </w:rPr>
              <w:t>由国家知识产权局受理；</w:t>
            </w:r>
          </w:p>
          <w:bookmarkEnd w:id="2"/>
          <w:p w14:paraId="01445F94">
            <w:pPr>
              <w:spacing w:line="500" w:lineRule="exact"/>
              <w:ind w:firstLine="0" w:firstLineChars="0"/>
              <w:jc w:val="left"/>
              <w:rPr>
                <w:rFonts w:eastAsia="仿宋_GB2312"/>
                <w:sz w:val="24"/>
              </w:rPr>
            </w:pPr>
            <w:r>
              <w:rPr>
                <w:rFonts w:hint="eastAsia" w:eastAsia="仿宋_GB2312"/>
                <w:sz w:val="24"/>
              </w:rPr>
              <w:t>2024年5月项目获国家级大学生创新创业训练计划立项；</w:t>
            </w:r>
          </w:p>
          <w:p w14:paraId="4A9354F6">
            <w:pPr>
              <w:spacing w:line="500" w:lineRule="exact"/>
              <w:ind w:firstLine="0" w:firstLineChars="0"/>
              <w:jc w:val="left"/>
              <w:rPr>
                <w:rFonts w:eastAsia="仿宋_GB2312"/>
                <w:sz w:val="24"/>
              </w:rPr>
            </w:pPr>
            <w:r>
              <w:rPr>
                <w:rFonts w:hint="eastAsia" w:eastAsia="仿宋_GB2312"/>
                <w:sz w:val="24"/>
              </w:rPr>
              <w:t>2024年9月委托天津市计量监督检测科学研究院出具测量系统质检报告，鉴定结论为：对两个测量球尺寸探测误差为0.020mm和0.019mm，球心距测量示值误差为0.010mm。</w:t>
            </w:r>
          </w:p>
          <w:p w14:paraId="48A6D3B7">
            <w:pPr>
              <w:spacing w:line="500" w:lineRule="exact"/>
              <w:ind w:firstLine="0" w:firstLineChars="0"/>
              <w:jc w:val="left"/>
              <w:rPr>
                <w:rFonts w:eastAsia="仿宋_GB2312"/>
                <w:sz w:val="24"/>
              </w:rPr>
            </w:pPr>
            <w:r>
              <w:rPr>
                <w:rFonts w:hint="eastAsia" w:eastAsia="仿宋_GB2312"/>
                <w:sz w:val="24"/>
              </w:rPr>
              <w:t>2024年5月委托天津微深联创科技有限公司检测，鉴定结果为该平台技术合理、方案可行，思路具有极强的创新性，为制造业的产品表面质量检测需求方、质检算法提供方、网络服务方、数据采集设备和动作执行设备供应方提供了一个有效融合的平台。</w:t>
            </w:r>
          </w:p>
        </w:tc>
      </w:tr>
      <w:tr w14:paraId="5F170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405" w:hRule="atLeast"/>
          <w:jc w:val="center"/>
        </w:trPr>
        <w:tc>
          <w:tcPr>
            <w:tcW w:w="1287" w:type="dxa"/>
            <w:tcBorders>
              <w:top w:val="single" w:color="auto" w:sz="4" w:space="0"/>
              <w:left w:val="single" w:color="000000" w:sz="2" w:space="0"/>
              <w:bottom w:val="single" w:color="000000" w:sz="2" w:space="0"/>
              <w:right w:val="single" w:color="000000" w:sz="2" w:space="0"/>
            </w:tcBorders>
            <w:vAlign w:val="center"/>
          </w:tcPr>
          <w:p w14:paraId="2C451C55">
            <w:pPr>
              <w:jc w:val="center"/>
              <w:rPr>
                <w:rFonts w:eastAsia="仿宋_GB2312"/>
                <w:sz w:val="24"/>
              </w:rPr>
            </w:pPr>
            <w:r>
              <w:rPr>
                <w:rFonts w:eastAsia="仿宋_GB2312"/>
                <w:sz w:val="24"/>
              </w:rPr>
              <w:t>作品所处</w:t>
            </w:r>
          </w:p>
          <w:p w14:paraId="7A13282E">
            <w:pPr>
              <w:jc w:val="center"/>
              <w:rPr>
                <w:rFonts w:eastAsia="仿宋_GB2312"/>
                <w:sz w:val="24"/>
              </w:rPr>
            </w:pPr>
            <w:r>
              <w:rPr>
                <w:rFonts w:eastAsia="仿宋_GB2312"/>
                <w:sz w:val="24"/>
              </w:rPr>
              <w:t>阶  段</w:t>
            </w:r>
          </w:p>
        </w:tc>
        <w:tc>
          <w:tcPr>
            <w:tcW w:w="7709" w:type="dxa"/>
            <w:tcBorders>
              <w:top w:val="single" w:color="auto" w:sz="4" w:space="0"/>
              <w:left w:val="single" w:color="auto" w:sz="4" w:space="0"/>
              <w:bottom w:val="single" w:color="000000" w:sz="2" w:space="0"/>
              <w:right w:val="single" w:color="000000" w:sz="2" w:space="0"/>
            </w:tcBorders>
            <w:vAlign w:val="center"/>
          </w:tcPr>
          <w:p w14:paraId="6098E603">
            <w:pPr>
              <w:rPr>
                <w:rFonts w:eastAsia="仿宋_GB2312"/>
                <w:sz w:val="24"/>
              </w:rPr>
            </w:pPr>
            <w:r>
              <w:rPr>
                <w:rFonts w:eastAsia="仿宋_GB2312"/>
                <w:sz w:val="24"/>
              </w:rPr>
              <w:t>（</w:t>
            </w:r>
            <w:r>
              <w:rPr>
                <w:rFonts w:hint="eastAsia" w:eastAsia="仿宋_GB2312"/>
                <w:b/>
                <w:bCs/>
                <w:sz w:val="24"/>
                <w:lang w:val="en-US" w:eastAsia="zh-CN"/>
              </w:rPr>
              <w:t>B</w:t>
            </w:r>
            <w:r>
              <w:rPr>
                <w:rFonts w:eastAsia="仿宋_GB2312"/>
                <w:sz w:val="24"/>
              </w:rPr>
              <w:t>）</w:t>
            </w:r>
          </w:p>
          <w:p w14:paraId="381BA666">
            <w:pPr>
              <w:rPr>
                <w:rFonts w:eastAsia="仿宋_GB2312"/>
                <w:sz w:val="24"/>
              </w:rPr>
            </w:pPr>
            <w:r>
              <w:rPr>
                <w:rFonts w:eastAsia="仿宋_GB2312"/>
                <w:sz w:val="24"/>
              </w:rPr>
              <w:t>A．实验室阶段</w:t>
            </w:r>
          </w:p>
          <w:p w14:paraId="15F753E1">
            <w:pPr>
              <w:rPr>
                <w:rFonts w:eastAsia="仿宋_GB2312"/>
                <w:sz w:val="24"/>
              </w:rPr>
            </w:pPr>
            <w:r>
              <w:rPr>
                <w:rFonts w:eastAsia="仿宋_GB2312"/>
                <w:sz w:val="24"/>
              </w:rPr>
              <w:t>B．中试阶段</w:t>
            </w:r>
          </w:p>
          <w:p w14:paraId="7E5707AF">
            <w:pPr>
              <w:rPr>
                <w:rFonts w:eastAsia="仿宋_GB2312"/>
                <w:sz w:val="24"/>
              </w:rPr>
            </w:pPr>
            <w:r>
              <w:rPr>
                <w:rFonts w:eastAsia="仿宋_GB2312"/>
                <w:sz w:val="24"/>
              </w:rPr>
              <w:t>C．生产阶段</w:t>
            </w:r>
          </w:p>
          <w:p w14:paraId="30426613">
            <w:pPr>
              <w:rPr>
                <w:rFonts w:eastAsia="仿宋_GB2312"/>
                <w:sz w:val="24"/>
              </w:rPr>
            </w:pPr>
            <w:r>
              <w:rPr>
                <w:rFonts w:eastAsia="仿宋_GB2312"/>
                <w:sz w:val="24"/>
              </w:rPr>
              <w:t>D．</w:t>
            </w:r>
            <w:r>
              <w:rPr>
                <w:rFonts w:eastAsia="仿宋_GB2312"/>
                <w:sz w:val="24"/>
                <w:u w:val="single"/>
              </w:rPr>
              <w:t xml:space="preserve">            </w:t>
            </w:r>
            <w:r>
              <w:rPr>
                <w:rFonts w:eastAsia="仿宋_GB2312"/>
                <w:sz w:val="24"/>
              </w:rPr>
              <w:t>（自填）</w:t>
            </w:r>
          </w:p>
        </w:tc>
      </w:tr>
      <w:tr w14:paraId="2572F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830" w:hRule="atLeast"/>
          <w:jc w:val="center"/>
        </w:trPr>
        <w:tc>
          <w:tcPr>
            <w:tcW w:w="1287" w:type="dxa"/>
            <w:tcBorders>
              <w:top w:val="single" w:color="auto" w:sz="4" w:space="0"/>
              <w:left w:val="single" w:color="000000" w:sz="2" w:space="0"/>
              <w:bottom w:val="single" w:color="000000" w:sz="2" w:space="0"/>
              <w:right w:val="single" w:color="000000" w:sz="2" w:space="0"/>
            </w:tcBorders>
            <w:vAlign w:val="center"/>
          </w:tcPr>
          <w:p w14:paraId="21E5DFF2">
            <w:pPr>
              <w:jc w:val="center"/>
              <w:rPr>
                <w:rFonts w:eastAsia="仿宋_GB2312"/>
                <w:sz w:val="24"/>
              </w:rPr>
            </w:pPr>
            <w:r>
              <w:rPr>
                <w:rFonts w:eastAsia="仿宋_GB2312"/>
                <w:sz w:val="24"/>
              </w:rPr>
              <w:t>技术转让方式</w:t>
            </w:r>
          </w:p>
        </w:tc>
        <w:tc>
          <w:tcPr>
            <w:tcW w:w="7709" w:type="dxa"/>
            <w:tcBorders>
              <w:top w:val="single" w:color="auto" w:sz="4" w:space="0"/>
              <w:left w:val="single" w:color="auto" w:sz="4" w:space="0"/>
              <w:bottom w:val="single" w:color="000000" w:sz="2" w:space="0"/>
              <w:right w:val="single" w:color="000000" w:sz="2" w:space="0"/>
            </w:tcBorders>
            <w:vAlign w:val="center"/>
          </w:tcPr>
          <w:p w14:paraId="3772E42D">
            <w:pPr>
              <w:jc w:val="left"/>
              <w:rPr>
                <w:rFonts w:eastAsia="仿宋_GB2312"/>
                <w:sz w:val="24"/>
              </w:rPr>
            </w:pPr>
            <w:r>
              <w:rPr>
                <w:rFonts w:hint="eastAsia" w:eastAsia="仿宋_GB2312"/>
                <w:sz w:val="24"/>
              </w:rPr>
              <w:t>专利权转让</w:t>
            </w:r>
          </w:p>
        </w:tc>
      </w:tr>
      <w:tr w14:paraId="03845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34" w:hRule="atLeast"/>
          <w:jc w:val="center"/>
        </w:trPr>
        <w:tc>
          <w:tcPr>
            <w:tcW w:w="1287" w:type="dxa"/>
            <w:tcBorders>
              <w:top w:val="single" w:color="auto" w:sz="4" w:space="0"/>
              <w:left w:val="single" w:color="000000" w:sz="2" w:space="0"/>
              <w:bottom w:val="single" w:color="000000" w:sz="2" w:space="0"/>
              <w:right w:val="single" w:color="000000" w:sz="2" w:space="0"/>
            </w:tcBorders>
            <w:vAlign w:val="center"/>
          </w:tcPr>
          <w:p w14:paraId="0ABFD50B">
            <w:pPr>
              <w:jc w:val="center"/>
              <w:rPr>
                <w:rFonts w:eastAsia="仿宋_GB2312"/>
                <w:sz w:val="24"/>
              </w:rPr>
            </w:pPr>
            <w:r>
              <w:rPr>
                <w:rFonts w:eastAsia="仿宋_GB2312"/>
                <w:sz w:val="24"/>
              </w:rPr>
              <w:t>作品可展示的</w:t>
            </w:r>
          </w:p>
          <w:p w14:paraId="77EE6A13">
            <w:pPr>
              <w:jc w:val="center"/>
              <w:rPr>
                <w:rFonts w:eastAsia="仿宋_GB2312"/>
                <w:sz w:val="24"/>
              </w:rPr>
            </w:pPr>
            <w:r>
              <w:rPr>
                <w:rFonts w:eastAsia="仿宋_GB2312"/>
                <w:sz w:val="24"/>
              </w:rPr>
              <w:t>形  式</w:t>
            </w:r>
          </w:p>
        </w:tc>
        <w:tc>
          <w:tcPr>
            <w:tcW w:w="7709" w:type="dxa"/>
            <w:tcBorders>
              <w:top w:val="single" w:color="auto" w:sz="4" w:space="0"/>
              <w:left w:val="single" w:color="auto" w:sz="4" w:space="0"/>
              <w:bottom w:val="single" w:color="000000" w:sz="2" w:space="0"/>
              <w:right w:val="single" w:color="000000" w:sz="2" w:space="0"/>
            </w:tcBorders>
            <w:vAlign w:val="center"/>
          </w:tcPr>
          <w:p w14:paraId="5D7A89F5">
            <w:pPr>
              <w:jc w:val="left"/>
              <w:rPr>
                <w:rFonts w:eastAsia="仿宋_GB2312"/>
                <w:sz w:val="24"/>
              </w:rPr>
            </w:pPr>
            <w:r>
              <w:rPr>
                <w:rFonts w:ascii="Segoe UI Symbol" w:hAnsi="Segoe UI Symbol" w:eastAsia="仿宋_GB2312" w:cs="Segoe UI Symbol"/>
                <w:sz w:val="24"/>
              </w:rPr>
              <w:t>☑</w:t>
            </w:r>
            <w:r>
              <w:rPr>
                <w:rFonts w:eastAsia="仿宋_GB2312"/>
                <w:sz w:val="24"/>
              </w:rPr>
              <w:t xml:space="preserve">实物、产品  </w:t>
            </w:r>
            <w:r>
              <w:rPr>
                <w:rFonts w:ascii="Segoe UI Symbol" w:hAnsi="Segoe UI Symbol" w:eastAsia="仿宋_GB2312" w:cs="Segoe UI Symbol"/>
                <w:sz w:val="24"/>
              </w:rPr>
              <w:t>☑</w:t>
            </w:r>
            <w:r>
              <w:rPr>
                <w:rFonts w:eastAsia="仿宋_GB2312"/>
                <w:sz w:val="24"/>
              </w:rPr>
              <w:t>模型  □图纸  □磁盘</w:t>
            </w:r>
          </w:p>
          <w:p w14:paraId="520550AE">
            <w:pPr>
              <w:jc w:val="left"/>
              <w:rPr>
                <w:rFonts w:eastAsia="仿宋_GB2312"/>
                <w:sz w:val="24"/>
              </w:rPr>
            </w:pPr>
            <w:r>
              <w:rPr>
                <w:rFonts w:eastAsia="仿宋_GB2312"/>
                <w:sz w:val="24"/>
              </w:rPr>
              <w:t xml:space="preserve">□现场演示    </w:t>
            </w:r>
            <w:r>
              <w:rPr>
                <w:rFonts w:ascii="Segoe UI Symbol" w:hAnsi="Segoe UI Symbol" w:eastAsia="仿宋_GB2312" w:cs="Segoe UI Symbol"/>
                <w:sz w:val="24"/>
              </w:rPr>
              <w:t>☑</w:t>
            </w:r>
            <w:r>
              <w:rPr>
                <w:rFonts w:eastAsia="仿宋_GB2312"/>
                <w:sz w:val="24"/>
              </w:rPr>
              <w:t xml:space="preserve">图片  </w:t>
            </w:r>
            <w:r>
              <w:rPr>
                <w:rFonts w:eastAsia="仿宋_GB2312"/>
                <w:sz w:val="24"/>
              </w:rPr>
              <w:sym w:font="Wingdings 2" w:char="0052"/>
            </w:r>
            <w:r>
              <w:rPr>
                <w:rFonts w:eastAsia="仿宋_GB2312"/>
                <w:sz w:val="24"/>
              </w:rPr>
              <w:t>录像  □样品</w:t>
            </w:r>
          </w:p>
        </w:tc>
      </w:tr>
      <w:tr w14:paraId="2714C7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258" w:hRule="atLeast"/>
          <w:jc w:val="center"/>
        </w:trPr>
        <w:tc>
          <w:tcPr>
            <w:tcW w:w="1287" w:type="dxa"/>
            <w:tcBorders>
              <w:top w:val="single" w:color="auto" w:sz="4" w:space="0"/>
              <w:left w:val="single" w:color="000000" w:sz="2" w:space="0"/>
              <w:bottom w:val="single" w:color="000000" w:sz="2" w:space="0"/>
              <w:right w:val="single" w:color="000000" w:sz="2" w:space="0"/>
            </w:tcBorders>
            <w:vAlign w:val="center"/>
          </w:tcPr>
          <w:p w14:paraId="21B90447">
            <w:pPr>
              <w:jc w:val="center"/>
              <w:rPr>
                <w:rFonts w:eastAsia="仿宋_GB2312"/>
                <w:sz w:val="24"/>
              </w:rPr>
            </w:pPr>
            <w:r>
              <w:rPr>
                <w:rFonts w:eastAsia="仿宋_GB2312"/>
                <w:sz w:val="24"/>
              </w:rPr>
              <w:t>使用说明及该作品的技术特点和优势，提供该作品的适应范围及推广前景的技术性说明及市场分析和经济效益预测</w:t>
            </w:r>
          </w:p>
        </w:tc>
        <w:tc>
          <w:tcPr>
            <w:tcW w:w="7709" w:type="dxa"/>
            <w:tcBorders>
              <w:top w:val="single" w:color="auto" w:sz="4" w:space="0"/>
              <w:left w:val="single" w:color="auto" w:sz="4" w:space="0"/>
              <w:bottom w:val="single" w:color="000000" w:sz="2" w:space="0"/>
              <w:right w:val="single" w:color="000000" w:sz="2" w:space="0"/>
            </w:tcBorders>
          </w:tcPr>
          <w:p w14:paraId="10933699">
            <w:pPr>
              <w:numPr>
                <w:ilvl w:val="0"/>
                <w:numId w:val="3"/>
              </w:numPr>
              <w:jc w:val="left"/>
              <w:rPr>
                <w:rFonts w:eastAsia="仿宋_GB2312"/>
                <w:b/>
                <w:bCs/>
                <w:sz w:val="28"/>
                <w:szCs w:val="28"/>
              </w:rPr>
            </w:pPr>
            <w:r>
              <w:rPr>
                <w:rFonts w:hint="eastAsia" w:eastAsia="仿宋_GB2312"/>
                <w:b/>
                <w:bCs/>
                <w:sz w:val="28"/>
                <w:szCs w:val="28"/>
              </w:rPr>
              <w:t>技术特点和优势</w:t>
            </w:r>
          </w:p>
          <w:p w14:paraId="54FF40D1">
            <w:pPr>
              <w:spacing w:line="360" w:lineRule="auto"/>
              <w:ind w:firstLine="452" w:firstLineChars="200"/>
              <w:jc w:val="left"/>
              <w:rPr>
                <w:rFonts w:eastAsia="仿宋_GB2312"/>
                <w:sz w:val="24"/>
              </w:rPr>
            </w:pPr>
            <w:r>
              <w:rPr>
                <w:rFonts w:hint="eastAsia" w:eastAsia="仿宋_GB2312"/>
                <w:sz w:val="24"/>
              </w:rPr>
              <w:t>实现零部件表面尺寸和缺陷的非接触式全自动测量和检测，从拍摄到测量计算全程无需人工参与。</w:t>
            </w:r>
          </w:p>
          <w:p w14:paraId="5D2F4302">
            <w:pPr>
              <w:spacing w:line="360" w:lineRule="auto"/>
              <w:ind w:firstLine="452" w:firstLineChars="200"/>
              <w:jc w:val="left"/>
              <w:rPr>
                <w:rFonts w:eastAsia="仿宋_GB2312"/>
                <w:sz w:val="24"/>
              </w:rPr>
            </w:pPr>
            <w:r>
              <w:rPr>
                <w:rFonts w:hint="eastAsia" w:eastAsia="仿宋_GB2312"/>
                <w:sz w:val="24"/>
              </w:rPr>
              <w:t>完成了设备供应商到方案供应商的集合，实现了设备（工业相机、机械臂）到具体场景应用的落实，无需第三方企业介入。</w:t>
            </w:r>
          </w:p>
          <w:tbl>
            <w:tblPr>
              <w:tblStyle w:val="12"/>
              <w:tblpPr w:leftFromText="180" w:rightFromText="180" w:vertAnchor="text" w:horzAnchor="page" w:tblpX="104" w:tblpY="934"/>
              <w:tblOverlap w:val="never"/>
              <w:tblW w:w="0" w:type="auto"/>
              <w:tblInd w:w="-1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177"/>
              <w:gridCol w:w="1553"/>
              <w:gridCol w:w="2268"/>
              <w:gridCol w:w="2268"/>
            </w:tblGrid>
            <w:tr w14:paraId="4D94D69A">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1177" w:type="dxa"/>
                  <w:tcBorders>
                    <w:tl2br w:val="nil"/>
                    <w:tr2bl w:val="nil"/>
                  </w:tcBorders>
                  <w:shd w:val="clear" w:color="auto" w:fill="auto"/>
                </w:tcPr>
                <w:p w14:paraId="128CD00E">
                  <w:pPr>
                    <w:tabs>
                      <w:tab w:val="left" w:pos="185"/>
                    </w:tabs>
                    <w:spacing w:line="440" w:lineRule="exact"/>
                    <w:jc w:val="center"/>
                    <w:rPr>
                      <w:rFonts w:eastAsia="仿宋_GB2312"/>
                      <w:szCs w:val="21"/>
                    </w:rPr>
                  </w:pPr>
                  <w:r>
                    <w:rPr>
                      <w:rFonts w:hint="eastAsia" w:eastAsia="仿宋_GB2312"/>
                      <w:szCs w:val="21"/>
                    </w:rPr>
                    <w:t>传统缺陷</w:t>
                  </w:r>
                </w:p>
              </w:tc>
              <w:tc>
                <w:tcPr>
                  <w:tcW w:w="1553" w:type="dxa"/>
                  <w:tcBorders>
                    <w:tl2br w:val="nil"/>
                    <w:tr2bl w:val="nil"/>
                  </w:tcBorders>
                  <w:shd w:val="clear" w:color="auto" w:fill="auto"/>
                </w:tcPr>
                <w:p w14:paraId="4F9E6B7F">
                  <w:pPr>
                    <w:tabs>
                      <w:tab w:val="left" w:pos="185"/>
                    </w:tabs>
                    <w:spacing w:line="440" w:lineRule="exact"/>
                    <w:jc w:val="center"/>
                    <w:rPr>
                      <w:rFonts w:eastAsia="仿宋_GB2312"/>
                      <w:szCs w:val="21"/>
                    </w:rPr>
                  </w:pPr>
                  <w:r>
                    <w:rPr>
                      <w:rFonts w:hint="eastAsia" w:eastAsia="仿宋_GB2312"/>
                      <w:szCs w:val="21"/>
                    </w:rPr>
                    <w:t>本方案创新点</w:t>
                  </w:r>
                </w:p>
              </w:tc>
              <w:tc>
                <w:tcPr>
                  <w:tcW w:w="2268" w:type="dxa"/>
                  <w:tcBorders>
                    <w:tl2br w:val="nil"/>
                    <w:tr2bl w:val="nil"/>
                  </w:tcBorders>
                  <w:shd w:val="clear" w:color="auto" w:fill="auto"/>
                </w:tcPr>
                <w:p w14:paraId="5E0BC8D1">
                  <w:pPr>
                    <w:tabs>
                      <w:tab w:val="left" w:pos="185"/>
                    </w:tabs>
                    <w:spacing w:line="440" w:lineRule="exact"/>
                    <w:jc w:val="center"/>
                    <w:rPr>
                      <w:rFonts w:eastAsia="仿宋_GB2312"/>
                      <w:szCs w:val="21"/>
                    </w:rPr>
                  </w:pPr>
                  <w:r>
                    <w:rPr>
                      <w:rFonts w:hint="eastAsia" w:eastAsia="仿宋_GB2312"/>
                      <w:szCs w:val="21"/>
                    </w:rPr>
                    <w:t>验证结果</w:t>
                  </w:r>
                </w:p>
              </w:tc>
              <w:tc>
                <w:tcPr>
                  <w:tcW w:w="2268" w:type="dxa"/>
                  <w:tcBorders>
                    <w:tl2br w:val="nil"/>
                    <w:tr2bl w:val="nil"/>
                  </w:tcBorders>
                  <w:shd w:val="clear" w:color="auto" w:fill="auto"/>
                </w:tcPr>
                <w:p w14:paraId="5FBCAE22">
                  <w:pPr>
                    <w:tabs>
                      <w:tab w:val="left" w:pos="185"/>
                    </w:tabs>
                    <w:spacing w:line="440" w:lineRule="exact"/>
                    <w:jc w:val="center"/>
                    <w:rPr>
                      <w:rFonts w:eastAsia="仿宋_GB2312"/>
                      <w:szCs w:val="21"/>
                    </w:rPr>
                  </w:pPr>
                  <w:r>
                    <w:rPr>
                      <w:rFonts w:hint="eastAsia" w:eastAsia="仿宋_GB2312"/>
                      <w:szCs w:val="21"/>
                    </w:rPr>
                    <w:t>支撑</w:t>
                  </w:r>
                </w:p>
              </w:tc>
            </w:tr>
            <w:tr w14:paraId="78DD71E5">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1177" w:type="dxa"/>
                  <w:tcBorders>
                    <w:tl2br w:val="nil"/>
                    <w:tr2bl w:val="nil"/>
                  </w:tcBorders>
                  <w:shd w:val="clear" w:color="auto" w:fill="auto"/>
                </w:tcPr>
                <w:p w14:paraId="486CF658">
                  <w:pPr>
                    <w:tabs>
                      <w:tab w:val="left" w:pos="185"/>
                    </w:tabs>
                    <w:spacing w:line="440" w:lineRule="exact"/>
                    <w:jc w:val="center"/>
                    <w:rPr>
                      <w:rFonts w:eastAsia="仿宋_GB2312"/>
                      <w:szCs w:val="21"/>
                    </w:rPr>
                  </w:pPr>
                  <w:r>
                    <w:rPr>
                      <w:rFonts w:hint="eastAsia" w:eastAsia="仿宋_GB2312"/>
                      <w:szCs w:val="21"/>
                    </w:rPr>
                    <w:t>2D测量信息确实</w:t>
                  </w:r>
                </w:p>
              </w:tc>
              <w:tc>
                <w:tcPr>
                  <w:tcW w:w="1553" w:type="dxa"/>
                  <w:tcBorders>
                    <w:tl2br w:val="nil"/>
                    <w:tr2bl w:val="nil"/>
                  </w:tcBorders>
                  <w:shd w:val="clear" w:color="auto" w:fill="auto"/>
                </w:tcPr>
                <w:p w14:paraId="7106A1CD">
                  <w:pPr>
                    <w:tabs>
                      <w:tab w:val="left" w:pos="185"/>
                    </w:tabs>
                    <w:spacing w:line="440" w:lineRule="exact"/>
                    <w:jc w:val="center"/>
                    <w:rPr>
                      <w:rFonts w:eastAsia="仿宋_GB2312"/>
                      <w:szCs w:val="21"/>
                    </w:rPr>
                  </w:pPr>
                  <w:r>
                    <w:rPr>
                      <w:rFonts w:hint="eastAsia" w:eastAsia="仿宋_GB2312"/>
                      <w:szCs w:val="21"/>
                    </w:rPr>
                    <w:t>多模态3D感知融合系统</w:t>
                  </w:r>
                </w:p>
              </w:tc>
              <w:tc>
                <w:tcPr>
                  <w:tcW w:w="2268" w:type="dxa"/>
                  <w:tcBorders>
                    <w:tl2br w:val="nil"/>
                    <w:tr2bl w:val="nil"/>
                  </w:tcBorders>
                  <w:shd w:val="clear" w:color="auto" w:fill="auto"/>
                </w:tcPr>
                <w:p w14:paraId="5DD9C1DB">
                  <w:pPr>
                    <w:tabs>
                      <w:tab w:val="left" w:pos="185"/>
                    </w:tabs>
                    <w:spacing w:line="440" w:lineRule="exact"/>
                    <w:jc w:val="center"/>
                    <w:rPr>
                      <w:rFonts w:eastAsia="仿宋_GB2312"/>
                      <w:szCs w:val="21"/>
                    </w:rPr>
                  </w:pPr>
                  <w:r>
                    <w:rPr>
                      <w:rFonts w:hint="eastAsia" w:eastAsia="仿宋_GB2312"/>
                      <w:szCs w:val="21"/>
                    </w:rPr>
                    <w:t>深度数据获取率99.9%</w:t>
                  </w:r>
                </w:p>
              </w:tc>
              <w:tc>
                <w:tcPr>
                  <w:tcW w:w="2268" w:type="dxa"/>
                  <w:tcBorders>
                    <w:tl2br w:val="nil"/>
                    <w:tr2bl w:val="nil"/>
                  </w:tcBorders>
                  <w:shd w:val="clear" w:color="auto" w:fill="auto"/>
                </w:tcPr>
                <w:p w14:paraId="51522C1E">
                  <w:pPr>
                    <w:tabs>
                      <w:tab w:val="left" w:pos="185"/>
                    </w:tabs>
                    <w:spacing w:line="440" w:lineRule="exact"/>
                    <w:jc w:val="center"/>
                    <w:rPr>
                      <w:rFonts w:eastAsia="仿宋_GB2312"/>
                      <w:b/>
                      <w:bCs/>
                      <w:color w:val="0000FF"/>
                      <w:sz w:val="21"/>
                      <w:szCs w:val="21"/>
                    </w:rPr>
                  </w:pPr>
                  <w:r>
                    <w:rPr>
                      <w:rFonts w:hint="eastAsia" w:eastAsia="仿宋_GB2312"/>
                      <w:sz w:val="21"/>
                      <w:szCs w:val="21"/>
                    </w:rPr>
                    <w:t>专利</w:t>
                  </w:r>
                  <w:r>
                    <w:rPr>
                      <w:rFonts w:eastAsia="仿宋_GB2312"/>
                      <w:b/>
                      <w:bCs/>
                      <w:color w:val="0000FF"/>
                      <w:sz w:val="21"/>
                      <w:szCs w:val="21"/>
                    </w:rPr>
                    <w:t>ZL 2024 1 167253.2</w:t>
                  </w:r>
                </w:p>
                <w:p w14:paraId="6794904B">
                  <w:pPr>
                    <w:tabs>
                      <w:tab w:val="left" w:pos="185"/>
                    </w:tabs>
                    <w:spacing w:line="440" w:lineRule="exact"/>
                    <w:jc w:val="center"/>
                    <w:rPr>
                      <w:rFonts w:eastAsia="仿宋_GB2312"/>
                      <w:szCs w:val="21"/>
                    </w:rPr>
                  </w:pPr>
                  <w:r>
                    <w:rPr>
                      <w:rFonts w:eastAsia="仿宋_GB2312"/>
                      <w:b/>
                      <w:bCs/>
                      <w:color w:val="0000FF"/>
                      <w:sz w:val="21"/>
                      <w:szCs w:val="21"/>
                      <w:u w:val="single"/>
                    </w:rPr>
                    <w:t>ZL 2024 1 1775782.6</w:t>
                  </w:r>
                </w:p>
              </w:tc>
            </w:tr>
            <w:tr w14:paraId="224310B4">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1177" w:type="dxa"/>
                  <w:tcBorders>
                    <w:tl2br w:val="nil"/>
                    <w:tr2bl w:val="nil"/>
                  </w:tcBorders>
                  <w:shd w:val="clear" w:color="auto" w:fill="auto"/>
                </w:tcPr>
                <w:p w14:paraId="71B7BC60">
                  <w:pPr>
                    <w:tabs>
                      <w:tab w:val="left" w:pos="185"/>
                    </w:tabs>
                    <w:spacing w:line="440" w:lineRule="exact"/>
                    <w:jc w:val="center"/>
                    <w:rPr>
                      <w:rFonts w:eastAsia="仿宋_GB2312"/>
                      <w:szCs w:val="21"/>
                    </w:rPr>
                  </w:pPr>
                  <w:r>
                    <w:rPr>
                      <w:rFonts w:hint="eastAsia" w:eastAsia="仿宋_GB2312"/>
                      <w:szCs w:val="21"/>
                    </w:rPr>
                    <w:t>人口框选效率低</w:t>
                  </w:r>
                </w:p>
              </w:tc>
              <w:tc>
                <w:tcPr>
                  <w:tcW w:w="1553" w:type="dxa"/>
                  <w:tcBorders>
                    <w:tl2br w:val="nil"/>
                    <w:tr2bl w:val="nil"/>
                  </w:tcBorders>
                  <w:shd w:val="clear" w:color="auto" w:fill="auto"/>
                </w:tcPr>
                <w:p w14:paraId="617019FA">
                  <w:pPr>
                    <w:tabs>
                      <w:tab w:val="left" w:pos="185"/>
                    </w:tabs>
                    <w:spacing w:line="440" w:lineRule="exact"/>
                    <w:jc w:val="center"/>
                    <w:rPr>
                      <w:rFonts w:eastAsia="仿宋_GB2312"/>
                      <w:szCs w:val="21"/>
                    </w:rPr>
                  </w:pPr>
                  <w:r>
                    <w:rPr>
                      <w:rFonts w:hint="eastAsia" w:eastAsia="仿宋_GB2312"/>
                      <w:szCs w:val="21"/>
                    </w:rPr>
                    <w:t>SAM算法自动ROI识别</w:t>
                  </w:r>
                </w:p>
              </w:tc>
              <w:tc>
                <w:tcPr>
                  <w:tcW w:w="2268" w:type="dxa"/>
                  <w:tcBorders>
                    <w:tl2br w:val="nil"/>
                    <w:tr2bl w:val="nil"/>
                  </w:tcBorders>
                  <w:shd w:val="clear" w:color="auto" w:fill="auto"/>
                </w:tcPr>
                <w:p w14:paraId="6AD4DA50">
                  <w:pPr>
                    <w:tabs>
                      <w:tab w:val="left" w:pos="185"/>
                    </w:tabs>
                    <w:spacing w:line="440" w:lineRule="exact"/>
                    <w:jc w:val="center"/>
                    <w:rPr>
                      <w:rFonts w:eastAsia="仿宋_GB2312"/>
                      <w:szCs w:val="21"/>
                    </w:rPr>
                  </w:pPr>
                  <w:r>
                    <w:rPr>
                      <w:rFonts w:hint="eastAsia" w:eastAsia="仿宋_GB2312"/>
                      <w:szCs w:val="21"/>
                    </w:rPr>
                    <w:t>金属件分割准确率98.7%</w:t>
                  </w:r>
                </w:p>
              </w:tc>
              <w:tc>
                <w:tcPr>
                  <w:tcW w:w="2268" w:type="dxa"/>
                  <w:tcBorders>
                    <w:tl2br w:val="nil"/>
                    <w:tr2bl w:val="nil"/>
                  </w:tcBorders>
                  <w:shd w:val="clear" w:color="auto" w:fill="auto"/>
                </w:tcPr>
                <w:p w14:paraId="2725D5A5">
                  <w:pPr>
                    <w:tabs>
                      <w:tab w:val="left" w:pos="185"/>
                    </w:tabs>
                    <w:spacing w:line="440" w:lineRule="exact"/>
                    <w:jc w:val="center"/>
                    <w:rPr>
                      <w:rFonts w:eastAsia="仿宋_GB2312"/>
                      <w:szCs w:val="21"/>
                    </w:rPr>
                  </w:pPr>
                  <w:r>
                    <w:rPr>
                      <w:rFonts w:hint="eastAsia" w:eastAsia="仿宋_GB2312"/>
                      <w:b/>
                      <w:bCs/>
                      <w:color w:val="0000FF"/>
                      <w:sz w:val="21"/>
                      <w:szCs w:val="21"/>
                    </w:rPr>
                    <w:t>软著</w:t>
                  </w:r>
                  <w:r>
                    <w:rPr>
                      <w:rFonts w:eastAsia="仿宋_GB2312"/>
                      <w:b/>
                      <w:bCs/>
                      <w:color w:val="0000FF"/>
                      <w:sz w:val="21"/>
                      <w:szCs w:val="21"/>
                    </w:rPr>
                    <w:t>2025SR025385</w:t>
                  </w:r>
                  <w:r>
                    <w:rPr>
                      <w:rFonts w:eastAsia="仿宋_GB2312"/>
                      <w:sz w:val="21"/>
                      <w:szCs w:val="21"/>
                    </w:rPr>
                    <w:t>4</w:t>
                  </w:r>
                </w:p>
              </w:tc>
            </w:tr>
            <w:tr w14:paraId="7D09F7F2">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1177" w:type="dxa"/>
                  <w:tcBorders>
                    <w:tl2br w:val="nil"/>
                    <w:tr2bl w:val="nil"/>
                  </w:tcBorders>
                  <w:shd w:val="clear" w:color="auto" w:fill="auto"/>
                </w:tcPr>
                <w:p w14:paraId="723C60F3">
                  <w:pPr>
                    <w:tabs>
                      <w:tab w:val="left" w:pos="185"/>
                    </w:tabs>
                    <w:spacing w:line="440" w:lineRule="exact"/>
                    <w:jc w:val="center"/>
                    <w:rPr>
                      <w:rFonts w:eastAsia="仿宋_GB2312"/>
                      <w:szCs w:val="21"/>
                    </w:rPr>
                  </w:pPr>
                  <w:r>
                    <w:rPr>
                      <w:rFonts w:hint="eastAsia" w:eastAsia="仿宋_GB2312"/>
                      <w:szCs w:val="21"/>
                    </w:rPr>
                    <w:t>设备普适性差</w:t>
                  </w:r>
                </w:p>
              </w:tc>
              <w:tc>
                <w:tcPr>
                  <w:tcW w:w="1553" w:type="dxa"/>
                  <w:tcBorders>
                    <w:tl2br w:val="nil"/>
                    <w:tr2bl w:val="nil"/>
                  </w:tcBorders>
                  <w:shd w:val="clear" w:color="auto" w:fill="auto"/>
                </w:tcPr>
                <w:p w14:paraId="2E88039F">
                  <w:pPr>
                    <w:tabs>
                      <w:tab w:val="left" w:pos="185"/>
                    </w:tabs>
                    <w:spacing w:line="440" w:lineRule="exact"/>
                    <w:jc w:val="center"/>
                    <w:rPr>
                      <w:rFonts w:eastAsia="仿宋_GB2312"/>
                      <w:szCs w:val="21"/>
                    </w:rPr>
                  </w:pPr>
                  <w:r>
                    <w:rPr>
                      <w:rFonts w:hint="eastAsia" w:eastAsia="仿宋_GB2312"/>
                      <w:szCs w:val="21"/>
                    </w:rPr>
                    <w:t>开放式云原生架构</w:t>
                  </w:r>
                </w:p>
              </w:tc>
              <w:tc>
                <w:tcPr>
                  <w:tcW w:w="2268" w:type="dxa"/>
                  <w:tcBorders>
                    <w:tl2br w:val="nil"/>
                    <w:tr2bl w:val="nil"/>
                  </w:tcBorders>
                  <w:shd w:val="clear" w:color="auto" w:fill="auto"/>
                </w:tcPr>
                <w:p w14:paraId="39E26727">
                  <w:pPr>
                    <w:tabs>
                      <w:tab w:val="left" w:pos="185"/>
                    </w:tabs>
                    <w:spacing w:line="440" w:lineRule="exact"/>
                    <w:jc w:val="center"/>
                    <w:rPr>
                      <w:rFonts w:eastAsia="仿宋_GB2312"/>
                      <w:szCs w:val="21"/>
                    </w:rPr>
                  </w:pPr>
                  <w:r>
                    <w:rPr>
                      <w:rFonts w:hint="eastAsia" w:eastAsia="仿宋_GB2312"/>
                      <w:szCs w:val="21"/>
                    </w:rPr>
                    <w:t>兼容6类工业场景</w:t>
                  </w:r>
                </w:p>
              </w:tc>
              <w:tc>
                <w:tcPr>
                  <w:tcW w:w="2268" w:type="dxa"/>
                  <w:tcBorders>
                    <w:tl2br w:val="nil"/>
                    <w:tr2bl w:val="nil"/>
                  </w:tcBorders>
                  <w:shd w:val="clear" w:color="auto" w:fill="auto"/>
                </w:tcPr>
                <w:p w14:paraId="1E0A17E0">
                  <w:pPr>
                    <w:tabs>
                      <w:tab w:val="left" w:pos="185"/>
                    </w:tabs>
                    <w:spacing w:line="440" w:lineRule="exact"/>
                    <w:jc w:val="center"/>
                    <w:rPr>
                      <w:rFonts w:eastAsia="仿宋_GB2312"/>
                      <w:szCs w:val="21"/>
                    </w:rPr>
                  </w:pPr>
                  <w:r>
                    <w:rPr>
                      <w:rFonts w:hint="eastAsia" w:eastAsia="仿宋_GB2312"/>
                      <w:szCs w:val="21"/>
                    </w:rPr>
                    <w:t>与多家企业达成合作</w:t>
                  </w:r>
                </w:p>
              </w:tc>
            </w:tr>
          </w:tbl>
          <w:p w14:paraId="09A44F37">
            <w:pPr>
              <w:spacing w:line="360" w:lineRule="auto"/>
              <w:ind w:firstLine="452" w:firstLineChars="200"/>
              <w:jc w:val="left"/>
              <w:rPr>
                <w:rFonts w:eastAsia="仿宋_GB2312"/>
                <w:sz w:val="24"/>
              </w:rPr>
            </w:pPr>
            <w:r>
              <w:rPr>
                <w:rFonts w:hint="eastAsia" w:eastAsia="仿宋_GB2312"/>
                <w:sz w:val="24"/>
              </w:rPr>
              <w:t>建立标准点云模型库，设计统一测量方案，只需导入读取标准模型数据，无需定制检测方案（国内首创），可对多类产品进行检测。</w:t>
            </w:r>
          </w:p>
          <w:p w14:paraId="170E18AA">
            <w:pPr>
              <w:spacing w:line="360" w:lineRule="auto"/>
              <w:ind w:firstLine="452" w:firstLineChars="200"/>
              <w:jc w:val="left"/>
              <w:rPr>
                <w:rFonts w:eastAsia="仿宋_GB2312"/>
                <w:sz w:val="24"/>
              </w:rPr>
            </w:pPr>
            <w:r>
              <w:rPr>
                <w:rFonts w:hint="eastAsia" w:eastAsia="仿宋_GB2312"/>
                <w:sz w:val="24"/>
              </w:rPr>
              <w:t>实现了全自动的相机标定（海康采用九点标定需要手动输入点的坐标），实现了全自动的三维尺寸测量和缺陷检测（海康、基恩士均需人工操作且定制方案）。</w:t>
            </w:r>
          </w:p>
          <w:p w14:paraId="157E352E">
            <w:pPr>
              <w:tabs>
                <w:tab w:val="left" w:pos="720"/>
              </w:tabs>
              <w:spacing w:line="288" w:lineRule="auto"/>
              <w:jc w:val="center"/>
              <w:rPr>
                <w:rFonts w:eastAsia="仿宋_GB2312"/>
              </w:rPr>
            </w:pPr>
            <w:r>
              <w:rPr>
                <w:rFonts w:hint="eastAsia" w:eastAsia="仿宋_GB2312"/>
                <w:sz w:val="24"/>
              </w:rPr>
              <w:t>表 本团队与行业领军企业技术对比</w:t>
            </w:r>
          </w:p>
          <w:tbl>
            <w:tblPr>
              <w:tblStyle w:val="26"/>
              <w:tblW w:w="7282" w:type="dxa"/>
              <w:tblInd w:w="-1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285"/>
              <w:gridCol w:w="1887"/>
              <w:gridCol w:w="1827"/>
              <w:gridCol w:w="2283"/>
            </w:tblGrid>
            <w:tr w14:paraId="58EEDD9E">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0" w:hRule="atLeast"/>
              </w:trPr>
              <w:tc>
                <w:tcPr>
                  <w:tcW w:w="1285" w:type="dxa"/>
                  <w:tcBorders>
                    <w:tl2br w:val="nil"/>
                    <w:tr2bl w:val="nil"/>
                  </w:tcBorders>
                </w:tcPr>
                <w:p w14:paraId="11E6E88F">
                  <w:pPr>
                    <w:tabs>
                      <w:tab w:val="left" w:pos="720"/>
                    </w:tabs>
                    <w:spacing w:line="288" w:lineRule="auto"/>
                    <w:ind w:left="440"/>
                    <w:jc w:val="left"/>
                  </w:pPr>
                </w:p>
              </w:tc>
              <w:tc>
                <w:tcPr>
                  <w:tcW w:w="1887" w:type="dxa"/>
                  <w:tcBorders>
                    <w:tl2br w:val="nil"/>
                    <w:tr2bl w:val="nil"/>
                  </w:tcBorders>
                </w:tcPr>
                <w:p w14:paraId="1D2AF913">
                  <w:pPr>
                    <w:tabs>
                      <w:tab w:val="left" w:pos="720"/>
                    </w:tabs>
                    <w:spacing w:line="288" w:lineRule="auto"/>
                    <w:jc w:val="left"/>
                  </w:pPr>
                  <w:r>
                    <w:rPr>
                      <w:rFonts w:hint="eastAsia"/>
                    </w:rPr>
                    <w:t>海康机器人</w:t>
                  </w:r>
                </w:p>
              </w:tc>
              <w:tc>
                <w:tcPr>
                  <w:tcW w:w="1827" w:type="dxa"/>
                  <w:tcBorders>
                    <w:tl2br w:val="nil"/>
                    <w:tr2bl w:val="nil"/>
                  </w:tcBorders>
                </w:tcPr>
                <w:p w14:paraId="7F093231">
                  <w:pPr>
                    <w:tabs>
                      <w:tab w:val="left" w:pos="720"/>
                    </w:tabs>
                    <w:spacing w:line="288" w:lineRule="auto"/>
                    <w:jc w:val="left"/>
                  </w:pPr>
                  <w:r>
                    <w:rPr>
                      <w:rFonts w:hint="eastAsia"/>
                    </w:rPr>
                    <w:t>基恩士</w:t>
                  </w:r>
                </w:p>
              </w:tc>
              <w:tc>
                <w:tcPr>
                  <w:tcW w:w="2283" w:type="dxa"/>
                  <w:tcBorders>
                    <w:tl2br w:val="nil"/>
                    <w:tr2bl w:val="nil"/>
                  </w:tcBorders>
                </w:tcPr>
                <w:p w14:paraId="12A0BF90">
                  <w:pPr>
                    <w:tabs>
                      <w:tab w:val="left" w:pos="720"/>
                    </w:tabs>
                    <w:spacing w:line="288" w:lineRule="auto"/>
                    <w:jc w:val="left"/>
                  </w:pPr>
                  <w:r>
                    <w:rPr>
                      <w:rFonts w:hint="eastAsia"/>
                    </w:rPr>
                    <w:t>迅检科技（本团队）</w:t>
                  </w:r>
                </w:p>
              </w:tc>
            </w:tr>
            <w:tr w14:paraId="0575591C">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1285" w:type="dxa"/>
                  <w:tcBorders>
                    <w:tl2br w:val="nil"/>
                    <w:tr2bl w:val="nil"/>
                  </w:tcBorders>
                </w:tcPr>
                <w:p w14:paraId="070ED31E">
                  <w:pPr>
                    <w:tabs>
                      <w:tab w:val="left" w:pos="720"/>
                    </w:tabs>
                    <w:spacing w:line="288" w:lineRule="auto"/>
                    <w:jc w:val="left"/>
                  </w:pPr>
                  <w:r>
                    <w:rPr>
                      <w:rFonts w:hint="eastAsia"/>
                    </w:rPr>
                    <w:t>自动化程度</w:t>
                  </w:r>
                </w:p>
              </w:tc>
              <w:tc>
                <w:tcPr>
                  <w:tcW w:w="1887" w:type="dxa"/>
                  <w:tcBorders>
                    <w:tl2br w:val="nil"/>
                    <w:tr2bl w:val="nil"/>
                  </w:tcBorders>
                </w:tcPr>
                <w:p w14:paraId="06FCAF2B">
                  <w:pPr>
                    <w:tabs>
                      <w:tab w:val="left" w:pos="720"/>
                    </w:tabs>
                    <w:spacing w:line="288" w:lineRule="auto"/>
                    <w:jc w:val="left"/>
                  </w:pPr>
                  <w:r>
                    <w:rPr>
                      <w:rFonts w:hint="eastAsia"/>
                    </w:rPr>
                    <w:t>半自动化</w:t>
                  </w:r>
                </w:p>
              </w:tc>
              <w:tc>
                <w:tcPr>
                  <w:tcW w:w="1827" w:type="dxa"/>
                  <w:tcBorders>
                    <w:tl2br w:val="nil"/>
                    <w:tr2bl w:val="nil"/>
                  </w:tcBorders>
                </w:tcPr>
                <w:p w14:paraId="1FD73D89">
                  <w:pPr>
                    <w:tabs>
                      <w:tab w:val="left" w:pos="720"/>
                    </w:tabs>
                    <w:spacing w:line="288" w:lineRule="auto"/>
                    <w:jc w:val="left"/>
                  </w:pPr>
                  <w:r>
                    <w:rPr>
                      <w:rFonts w:hint="eastAsia"/>
                    </w:rPr>
                    <w:t>半自动化</w:t>
                  </w:r>
                </w:p>
              </w:tc>
              <w:tc>
                <w:tcPr>
                  <w:tcW w:w="2283" w:type="dxa"/>
                  <w:tcBorders>
                    <w:tl2br w:val="nil"/>
                    <w:tr2bl w:val="nil"/>
                  </w:tcBorders>
                </w:tcPr>
                <w:p w14:paraId="42DDA0EF">
                  <w:pPr>
                    <w:tabs>
                      <w:tab w:val="left" w:pos="720"/>
                    </w:tabs>
                    <w:spacing w:line="288" w:lineRule="auto"/>
                    <w:jc w:val="left"/>
                  </w:pPr>
                  <w:r>
                    <w:rPr>
                      <w:rFonts w:hint="eastAsia"/>
                    </w:rPr>
                    <w:t>全自动化</w:t>
                  </w:r>
                </w:p>
              </w:tc>
            </w:tr>
            <w:tr w14:paraId="7071A001">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1285" w:type="dxa"/>
                  <w:tcBorders>
                    <w:tl2br w:val="nil"/>
                    <w:tr2bl w:val="nil"/>
                  </w:tcBorders>
                </w:tcPr>
                <w:p w14:paraId="4F065ADE">
                  <w:pPr>
                    <w:tabs>
                      <w:tab w:val="left" w:pos="720"/>
                    </w:tabs>
                    <w:spacing w:line="288" w:lineRule="auto"/>
                    <w:jc w:val="left"/>
                  </w:pPr>
                  <w:r>
                    <w:rPr>
                      <w:rFonts w:hint="eastAsia"/>
                    </w:rPr>
                    <w:t>普适度</w:t>
                  </w:r>
                </w:p>
              </w:tc>
              <w:tc>
                <w:tcPr>
                  <w:tcW w:w="1887" w:type="dxa"/>
                  <w:tcBorders>
                    <w:tl2br w:val="nil"/>
                    <w:tr2bl w:val="nil"/>
                  </w:tcBorders>
                </w:tcPr>
                <w:p w14:paraId="6070B954">
                  <w:pPr>
                    <w:tabs>
                      <w:tab w:val="left" w:pos="720"/>
                    </w:tabs>
                    <w:spacing w:line="288" w:lineRule="auto"/>
                    <w:jc w:val="left"/>
                  </w:pPr>
                  <w:r>
                    <w:rPr>
                      <w:rFonts w:hint="eastAsia"/>
                    </w:rPr>
                    <w:t>定制方案</w:t>
                  </w:r>
                </w:p>
              </w:tc>
              <w:tc>
                <w:tcPr>
                  <w:tcW w:w="1827" w:type="dxa"/>
                  <w:tcBorders>
                    <w:tl2br w:val="nil"/>
                    <w:tr2bl w:val="nil"/>
                  </w:tcBorders>
                </w:tcPr>
                <w:p w14:paraId="29E36314">
                  <w:pPr>
                    <w:tabs>
                      <w:tab w:val="left" w:pos="720"/>
                    </w:tabs>
                    <w:spacing w:line="288" w:lineRule="auto"/>
                    <w:jc w:val="left"/>
                  </w:pPr>
                  <w:r>
                    <w:rPr>
                      <w:rFonts w:hint="eastAsia"/>
                    </w:rPr>
                    <w:t>定制方案</w:t>
                  </w:r>
                </w:p>
              </w:tc>
              <w:tc>
                <w:tcPr>
                  <w:tcW w:w="2283" w:type="dxa"/>
                  <w:tcBorders>
                    <w:tl2br w:val="nil"/>
                    <w:tr2bl w:val="nil"/>
                  </w:tcBorders>
                </w:tcPr>
                <w:p w14:paraId="30C92A4E">
                  <w:pPr>
                    <w:tabs>
                      <w:tab w:val="left" w:pos="720"/>
                    </w:tabs>
                    <w:spacing w:line="288" w:lineRule="auto"/>
                    <w:jc w:val="left"/>
                  </w:pPr>
                  <w:r>
                    <w:rPr>
                      <w:rFonts w:hint="eastAsia"/>
                    </w:rPr>
                    <w:t>适合大部分零件</w:t>
                  </w:r>
                </w:p>
              </w:tc>
            </w:tr>
            <w:tr w14:paraId="11FEC225">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1285" w:type="dxa"/>
                  <w:tcBorders>
                    <w:tl2br w:val="nil"/>
                    <w:tr2bl w:val="nil"/>
                  </w:tcBorders>
                </w:tcPr>
                <w:p w14:paraId="786CDF3D">
                  <w:pPr>
                    <w:tabs>
                      <w:tab w:val="left" w:pos="720"/>
                    </w:tabs>
                    <w:spacing w:line="288" w:lineRule="auto"/>
                    <w:jc w:val="left"/>
                  </w:pPr>
                  <w:r>
                    <w:rPr>
                      <w:rFonts w:hint="eastAsia"/>
                    </w:rPr>
                    <w:t>应用场景</w:t>
                  </w:r>
                </w:p>
              </w:tc>
              <w:tc>
                <w:tcPr>
                  <w:tcW w:w="1887" w:type="dxa"/>
                  <w:tcBorders>
                    <w:tl2br w:val="nil"/>
                    <w:tr2bl w:val="nil"/>
                  </w:tcBorders>
                </w:tcPr>
                <w:p w14:paraId="4884D88C">
                  <w:pPr>
                    <w:tabs>
                      <w:tab w:val="left" w:pos="720"/>
                    </w:tabs>
                    <w:spacing w:line="288" w:lineRule="auto"/>
                    <w:jc w:val="left"/>
                  </w:pPr>
                  <w:r>
                    <w:rPr>
                      <w:rFonts w:hint="eastAsia"/>
                    </w:rPr>
                    <w:t>图像测量</w:t>
                  </w:r>
                </w:p>
              </w:tc>
              <w:tc>
                <w:tcPr>
                  <w:tcW w:w="1827" w:type="dxa"/>
                  <w:tcBorders>
                    <w:tl2br w:val="nil"/>
                    <w:tr2bl w:val="nil"/>
                  </w:tcBorders>
                </w:tcPr>
                <w:p w14:paraId="78CE457C">
                  <w:pPr>
                    <w:tabs>
                      <w:tab w:val="left" w:pos="720"/>
                    </w:tabs>
                    <w:spacing w:line="288" w:lineRule="auto"/>
                    <w:jc w:val="left"/>
                  </w:pPr>
                  <w:r>
                    <w:rPr>
                      <w:rFonts w:hint="eastAsia"/>
                    </w:rPr>
                    <w:t>图像测量</w:t>
                  </w:r>
                </w:p>
              </w:tc>
              <w:tc>
                <w:tcPr>
                  <w:tcW w:w="2283" w:type="dxa"/>
                  <w:tcBorders>
                    <w:tl2br w:val="nil"/>
                    <w:tr2bl w:val="nil"/>
                  </w:tcBorders>
                </w:tcPr>
                <w:p w14:paraId="5E78BFFA">
                  <w:pPr>
                    <w:tabs>
                      <w:tab w:val="left" w:pos="720"/>
                    </w:tabs>
                    <w:spacing w:line="288" w:lineRule="auto"/>
                    <w:jc w:val="left"/>
                  </w:pPr>
                  <w:r>
                    <w:rPr>
                      <w:rFonts w:hint="eastAsia"/>
                    </w:rPr>
                    <w:t>图像测量，三维测量</w:t>
                  </w:r>
                </w:p>
              </w:tc>
            </w:tr>
            <w:tr w14:paraId="20B39A04">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1285" w:type="dxa"/>
                  <w:tcBorders>
                    <w:tl2br w:val="nil"/>
                    <w:tr2bl w:val="nil"/>
                  </w:tcBorders>
                </w:tcPr>
                <w:p w14:paraId="2EC0AE39">
                  <w:pPr>
                    <w:tabs>
                      <w:tab w:val="left" w:pos="720"/>
                    </w:tabs>
                    <w:spacing w:line="288" w:lineRule="auto"/>
                    <w:jc w:val="left"/>
                  </w:pPr>
                  <w:r>
                    <w:rPr>
                      <w:rFonts w:hint="eastAsia"/>
                    </w:rPr>
                    <w:t>集成程度</w:t>
                  </w:r>
                </w:p>
              </w:tc>
              <w:tc>
                <w:tcPr>
                  <w:tcW w:w="1887" w:type="dxa"/>
                  <w:tcBorders>
                    <w:tl2br w:val="nil"/>
                    <w:tr2bl w:val="nil"/>
                  </w:tcBorders>
                </w:tcPr>
                <w:p w14:paraId="27E47AB7">
                  <w:pPr>
                    <w:tabs>
                      <w:tab w:val="left" w:pos="720"/>
                    </w:tabs>
                    <w:spacing w:line="288" w:lineRule="auto"/>
                    <w:jc w:val="left"/>
                  </w:pPr>
                  <w:r>
                    <w:rPr>
                      <w:rFonts w:hint="eastAsia"/>
                    </w:rPr>
                    <w:t>提供函数算子</w:t>
                  </w:r>
                </w:p>
                <w:p w14:paraId="72AFF04D">
                  <w:pPr>
                    <w:tabs>
                      <w:tab w:val="left" w:pos="720"/>
                    </w:tabs>
                    <w:spacing w:line="288" w:lineRule="auto"/>
                    <w:jc w:val="left"/>
                  </w:pPr>
                  <w:r>
                    <w:rPr>
                      <w:rFonts w:hint="eastAsia"/>
                    </w:rPr>
                    <w:t>需自主搭建方案</w:t>
                  </w:r>
                </w:p>
              </w:tc>
              <w:tc>
                <w:tcPr>
                  <w:tcW w:w="1827" w:type="dxa"/>
                  <w:tcBorders>
                    <w:tl2br w:val="nil"/>
                    <w:tr2bl w:val="nil"/>
                  </w:tcBorders>
                </w:tcPr>
                <w:p w14:paraId="342A52B9">
                  <w:pPr>
                    <w:tabs>
                      <w:tab w:val="left" w:pos="720"/>
                    </w:tabs>
                    <w:spacing w:line="288" w:lineRule="auto"/>
                    <w:jc w:val="left"/>
                  </w:pPr>
                  <w:r>
                    <w:rPr>
                      <w:rFonts w:hint="eastAsia"/>
                    </w:rPr>
                    <w:t>提供相机配套软件</w:t>
                  </w:r>
                </w:p>
              </w:tc>
              <w:tc>
                <w:tcPr>
                  <w:tcW w:w="2283" w:type="dxa"/>
                  <w:tcBorders>
                    <w:tl2br w:val="nil"/>
                    <w:tr2bl w:val="nil"/>
                  </w:tcBorders>
                </w:tcPr>
                <w:p w14:paraId="21E199FF">
                  <w:pPr>
                    <w:tabs>
                      <w:tab w:val="left" w:pos="720"/>
                    </w:tabs>
                    <w:spacing w:line="288" w:lineRule="auto"/>
                    <w:jc w:val="left"/>
                  </w:pPr>
                  <w:r>
                    <w:rPr>
                      <w:rFonts w:hint="eastAsia"/>
                    </w:rPr>
                    <w:t>全程一键化操作</w:t>
                  </w:r>
                </w:p>
              </w:tc>
            </w:tr>
          </w:tbl>
          <w:p w14:paraId="3339CF6A">
            <w:pPr>
              <w:spacing w:line="360" w:lineRule="auto"/>
              <w:ind w:firstLine="452" w:firstLineChars="200"/>
              <w:jc w:val="left"/>
              <w:rPr>
                <w:rFonts w:eastAsia="仿宋_GB2312"/>
                <w:sz w:val="24"/>
              </w:rPr>
            </w:pPr>
            <w:r>
              <w:rPr>
                <w:rFonts w:hint="eastAsia" w:eastAsia="仿宋_GB2312"/>
                <w:sz w:val="24"/>
              </w:rPr>
              <w:t>实现了相机与机械臂的高度配合，完成了全自动的图片、点云采集，并且能根据图片情况，实时更新机械臂轨迹，并通过ai提取拍摄完整点云的最少位置。</w:t>
            </w:r>
          </w:p>
          <w:p w14:paraId="6AA6EB0F">
            <w:pPr>
              <w:spacing w:line="360" w:lineRule="auto"/>
              <w:ind w:firstLine="452" w:firstLineChars="200"/>
              <w:jc w:val="left"/>
              <w:rPr>
                <w:rFonts w:eastAsia="仿宋_GB2312"/>
                <w:sz w:val="24"/>
              </w:rPr>
            </w:pPr>
            <w:r>
              <w:rPr>
                <w:rFonts w:hint="eastAsia" w:eastAsia="仿宋_GB2312"/>
                <w:sz w:val="24"/>
              </w:rPr>
              <w:t>全新的三维重建方式：利用二维图像的匹配点进行同步生长，该过程同时满足对极几何关系，实现了像素级的点云重建，且点云均匀排布更加完整。</w:t>
            </w:r>
          </w:p>
          <w:p w14:paraId="681B4B0F">
            <w:pPr>
              <w:spacing w:line="360" w:lineRule="auto"/>
              <w:ind w:firstLine="452" w:firstLineChars="200"/>
              <w:jc w:val="left"/>
              <w:rPr>
                <w:rFonts w:eastAsia="仿宋_GB2312"/>
                <w:sz w:val="24"/>
              </w:rPr>
            </w:pPr>
            <w:r>
              <w:rPr>
                <w:rFonts w:hint="eastAsia" w:eastAsia="仿宋_GB2312"/>
                <w:sz w:val="24"/>
              </w:rPr>
              <w:t>定位精确度高达99.7%，图像分割，点云拼接，点云配准迅速（每张均&lt;10ms）,算法稳定高效(总耗时&lt;0.5s)，测量精度高（&lt;0.02mm）。</w:t>
            </w:r>
          </w:p>
          <w:tbl>
            <w:tblPr>
              <w:tblStyle w:val="12"/>
              <w:tblW w:w="0" w:type="auto"/>
              <w:tblInd w:w="0" w:type="dxa"/>
              <w:tblLayout w:type="fixed"/>
              <w:tblCellMar>
                <w:top w:w="0" w:type="dxa"/>
                <w:left w:w="108" w:type="dxa"/>
                <w:bottom w:w="0" w:type="dxa"/>
                <w:right w:w="108" w:type="dxa"/>
              </w:tblCellMar>
            </w:tblPr>
            <w:tblGrid>
              <w:gridCol w:w="7266"/>
            </w:tblGrid>
            <w:tr w14:paraId="2D8E2ECD">
              <w:tblPrEx>
                <w:tblCellMar>
                  <w:top w:w="0" w:type="dxa"/>
                  <w:left w:w="108" w:type="dxa"/>
                  <w:bottom w:w="0" w:type="dxa"/>
                  <w:right w:w="108" w:type="dxa"/>
                </w:tblCellMar>
              </w:tblPrEx>
              <w:tc>
                <w:tcPr>
                  <w:tcW w:w="7266" w:type="dxa"/>
                </w:tcPr>
                <w:p w14:paraId="2EF0A03C">
                  <w:pPr>
                    <w:spacing w:line="288" w:lineRule="auto"/>
                    <w:jc w:val="center"/>
                    <w:rPr>
                      <w:rFonts w:eastAsia="仿宋_GB2312"/>
                      <w:sz w:val="24"/>
                    </w:rPr>
                  </w:pPr>
                  <w:r>
                    <w:rPr>
                      <w:rFonts w:hint="eastAsia" w:eastAsia="仿宋_GB2312"/>
                      <w:sz w:val="24"/>
                    </w:rPr>
                    <w:drawing>
                      <wp:inline distT="0" distB="0" distL="114300" distR="114300">
                        <wp:extent cx="2922270" cy="1345565"/>
                        <wp:effectExtent l="0" t="0" r="11430" b="635"/>
                        <wp:docPr id="16" name="图片 40" descr="21f8f2c8f808ef3c3bd218033b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0" descr="21f8f2c8f808ef3c3bd218033b16387"/>
                                <pic:cNvPicPr>
                                  <a:picLocks noChangeAspect="1"/>
                                </pic:cNvPicPr>
                              </pic:nvPicPr>
                              <pic:blipFill>
                                <a:blip r:embed="rId31"/>
                                <a:stretch>
                                  <a:fillRect/>
                                </a:stretch>
                              </pic:blipFill>
                              <pic:spPr>
                                <a:xfrm>
                                  <a:off x="0" y="0"/>
                                  <a:ext cx="2922270" cy="1345565"/>
                                </a:xfrm>
                                <a:prstGeom prst="rect">
                                  <a:avLst/>
                                </a:prstGeom>
                                <a:noFill/>
                                <a:ln>
                                  <a:noFill/>
                                </a:ln>
                              </pic:spPr>
                            </pic:pic>
                          </a:graphicData>
                        </a:graphic>
                      </wp:inline>
                    </w:drawing>
                  </w:r>
                </w:p>
                <w:p w14:paraId="337DB6F3">
                  <w:pPr>
                    <w:spacing w:line="288" w:lineRule="auto"/>
                    <w:ind w:left="196" w:leftChars="100"/>
                    <w:jc w:val="center"/>
                    <w:rPr>
                      <w:rFonts w:eastAsia="仿宋_GB2312"/>
                      <w:sz w:val="24"/>
                    </w:rPr>
                  </w:pPr>
                  <w:r>
                    <w:rPr>
                      <w:rFonts w:hint="eastAsia" w:eastAsia="仿宋_GB2312"/>
                      <w:sz w:val="24"/>
                    </w:rPr>
                    <w:t>单次拍摄及拼接效果</w:t>
                  </w:r>
                </w:p>
              </w:tc>
            </w:tr>
          </w:tbl>
          <w:p w14:paraId="27382569">
            <w:pPr>
              <w:spacing w:line="288" w:lineRule="auto"/>
              <w:ind w:left="196" w:leftChars="100"/>
              <w:jc w:val="center"/>
              <w:rPr>
                <w:rFonts w:eastAsia="仿宋_GB2312"/>
                <w:sz w:val="24"/>
              </w:rPr>
            </w:pPr>
            <w:r>
              <w:rPr>
                <w:rFonts w:hint="eastAsia" w:eastAsia="仿宋_GB2312"/>
                <w:sz w:val="24"/>
              </w:rPr>
              <w:drawing>
                <wp:inline distT="0" distB="0" distL="114300" distR="114300">
                  <wp:extent cx="2307590" cy="1859280"/>
                  <wp:effectExtent l="0" t="0" r="3810" b="7620"/>
                  <wp:docPr id="17" name="图片 42" descr="1929baa94a1526332216f01bac59d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2" descr="1929baa94a1526332216f01bac59dff"/>
                          <pic:cNvPicPr>
                            <a:picLocks noChangeAspect="1"/>
                          </pic:cNvPicPr>
                        </pic:nvPicPr>
                        <pic:blipFill>
                          <a:blip r:embed="rId32"/>
                          <a:stretch>
                            <a:fillRect/>
                          </a:stretch>
                        </pic:blipFill>
                        <pic:spPr>
                          <a:xfrm>
                            <a:off x="0" y="0"/>
                            <a:ext cx="2307590" cy="1859280"/>
                          </a:xfrm>
                          <a:prstGeom prst="rect">
                            <a:avLst/>
                          </a:prstGeom>
                          <a:noFill/>
                          <a:ln>
                            <a:noFill/>
                          </a:ln>
                        </pic:spPr>
                      </pic:pic>
                    </a:graphicData>
                  </a:graphic>
                </wp:inline>
              </w:drawing>
            </w:r>
          </w:p>
          <w:p w14:paraId="24E295AA">
            <w:pPr>
              <w:spacing w:line="288" w:lineRule="auto"/>
              <w:ind w:left="196" w:leftChars="100"/>
              <w:jc w:val="center"/>
              <w:rPr>
                <w:rFonts w:eastAsia="仿宋_GB2312"/>
                <w:sz w:val="24"/>
              </w:rPr>
            </w:pPr>
            <w:r>
              <w:rPr>
                <w:rFonts w:hint="eastAsia" w:eastAsia="仿宋_GB2312"/>
                <w:sz w:val="24"/>
              </w:rPr>
              <w:t>完整点云</w:t>
            </w:r>
          </w:p>
          <w:p w14:paraId="7623D4F3">
            <w:pPr>
              <w:spacing w:line="360" w:lineRule="auto"/>
              <w:ind w:firstLine="452" w:firstLineChars="200"/>
              <w:jc w:val="left"/>
              <w:rPr>
                <w:rFonts w:eastAsia="仿宋_GB2312"/>
                <w:sz w:val="24"/>
              </w:rPr>
            </w:pPr>
            <w:r>
              <w:rPr>
                <w:rFonts w:hint="eastAsia" w:eastAsia="仿宋_GB2312"/>
                <w:sz w:val="24"/>
              </w:rPr>
              <w:t>可进行即时数据分析和可视化图像输出，可为工业加工流程提供优化改进设计方案。</w:t>
            </w:r>
          </w:p>
          <w:p w14:paraId="1F0E6957">
            <w:pPr>
              <w:tabs>
                <w:tab w:val="left" w:pos="720"/>
              </w:tabs>
              <w:spacing w:line="288" w:lineRule="auto"/>
              <w:ind w:left="0" w:leftChars="0"/>
              <w:jc w:val="center"/>
            </w:pPr>
            <w:r>
              <w:drawing>
                <wp:inline distT="0" distB="0" distL="114300" distR="114300">
                  <wp:extent cx="2884805" cy="1628775"/>
                  <wp:effectExtent l="0" t="0" r="10795" b="9525"/>
                  <wp:docPr id="18"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91"/>
                          <pic:cNvPicPr>
                            <a:picLocks noChangeAspect="1"/>
                          </pic:cNvPicPr>
                        </pic:nvPicPr>
                        <pic:blipFill>
                          <a:blip r:embed="rId33"/>
                          <a:stretch>
                            <a:fillRect/>
                          </a:stretch>
                        </pic:blipFill>
                        <pic:spPr>
                          <a:xfrm>
                            <a:off x="0" y="0"/>
                            <a:ext cx="2884805" cy="1628775"/>
                          </a:xfrm>
                          <a:prstGeom prst="rect">
                            <a:avLst/>
                          </a:prstGeom>
                          <a:noFill/>
                          <a:ln>
                            <a:noFill/>
                          </a:ln>
                        </pic:spPr>
                      </pic:pic>
                    </a:graphicData>
                  </a:graphic>
                </wp:inline>
              </w:drawing>
            </w:r>
          </w:p>
          <w:tbl>
            <w:tblPr>
              <w:tblStyle w:val="12"/>
              <w:tblW w:w="0" w:type="auto"/>
              <w:tblInd w:w="195" w:type="dxa"/>
              <w:tblLayout w:type="fixed"/>
              <w:tblCellMar>
                <w:top w:w="0" w:type="dxa"/>
                <w:left w:w="108" w:type="dxa"/>
                <w:bottom w:w="0" w:type="dxa"/>
                <w:right w:w="108" w:type="dxa"/>
              </w:tblCellMar>
            </w:tblPr>
            <w:tblGrid>
              <w:gridCol w:w="7266"/>
            </w:tblGrid>
            <w:tr w14:paraId="36AF7745">
              <w:tblPrEx>
                <w:tblCellMar>
                  <w:top w:w="0" w:type="dxa"/>
                  <w:left w:w="108" w:type="dxa"/>
                  <w:bottom w:w="0" w:type="dxa"/>
                  <w:right w:w="108" w:type="dxa"/>
                </w:tblCellMar>
              </w:tblPrEx>
              <w:tc>
                <w:tcPr>
                  <w:tcW w:w="7266" w:type="dxa"/>
                </w:tcPr>
                <w:p w14:paraId="7F3F92E6">
                  <w:pPr>
                    <w:tabs>
                      <w:tab w:val="left" w:pos="720"/>
                    </w:tabs>
                    <w:spacing w:line="288" w:lineRule="auto"/>
                    <w:jc w:val="center"/>
                  </w:pPr>
                  <w:r>
                    <w:rPr>
                      <w:rFonts w:hint="eastAsia" w:eastAsia="仿宋_GB2312"/>
                      <w:sz w:val="24"/>
                    </w:rPr>
                    <w:t>自动化控制演示.gif</w:t>
                  </w:r>
                  <w:r>
                    <w:t xml:space="preserve"> </w:t>
                  </w:r>
                </w:p>
                <w:p w14:paraId="40A6DBA9">
                  <w:pPr>
                    <w:tabs>
                      <w:tab w:val="left" w:pos="720"/>
                    </w:tabs>
                    <w:spacing w:line="288" w:lineRule="auto"/>
                    <w:jc w:val="center"/>
                    <w:rPr>
                      <w:rFonts w:eastAsia="仿宋_GB2312"/>
                      <w:sz w:val="24"/>
                    </w:rPr>
                  </w:pPr>
                </w:p>
              </w:tc>
            </w:tr>
          </w:tbl>
          <w:p w14:paraId="6E7D8774">
            <w:pPr>
              <w:numPr>
                <w:ilvl w:val="0"/>
                <w:numId w:val="3"/>
              </w:numPr>
              <w:jc w:val="left"/>
              <w:rPr>
                <w:rFonts w:eastAsia="仿宋_GB2312"/>
                <w:b/>
                <w:bCs/>
                <w:sz w:val="28"/>
                <w:szCs w:val="28"/>
              </w:rPr>
            </w:pPr>
            <w:r>
              <w:rPr>
                <w:rFonts w:hint="eastAsia" w:eastAsia="仿宋_GB2312"/>
                <w:b/>
                <w:bCs/>
                <w:sz w:val="28"/>
                <w:szCs w:val="28"/>
              </w:rPr>
              <w:t>适用范围</w:t>
            </w:r>
          </w:p>
          <w:p w14:paraId="5755BFE2">
            <w:pPr>
              <w:spacing w:line="360" w:lineRule="auto"/>
              <w:ind w:firstLine="452" w:firstLineChars="200"/>
              <w:jc w:val="left"/>
              <w:rPr>
                <w:rFonts w:eastAsia="仿宋_GB2312"/>
                <w:sz w:val="24"/>
              </w:rPr>
            </w:pPr>
            <w:r>
              <w:rPr>
                <w:rFonts w:hint="eastAsia" w:eastAsia="仿宋_GB2312"/>
                <w:sz w:val="24"/>
              </w:rPr>
              <w:t>高精度制造领域：3C消费电子（如手机、芯片）、半导体晶圆、汽车零部件等，对微小缺陷（划痕、裂纹、尺寸偏差）检测要求极高，人工检测效率低且易疲劳。</w:t>
            </w:r>
          </w:p>
          <w:p w14:paraId="422440AD">
            <w:pPr>
              <w:spacing w:line="360" w:lineRule="auto"/>
              <w:ind w:firstLine="452" w:firstLineChars="200"/>
              <w:jc w:val="left"/>
              <w:rPr>
                <w:rFonts w:eastAsia="仿宋_GB2312"/>
                <w:sz w:val="24"/>
              </w:rPr>
            </w:pPr>
            <w:r>
              <w:rPr>
                <w:rFonts w:hint="eastAsia" w:eastAsia="仿宋_GB2312"/>
                <w:sz w:val="24"/>
              </w:rPr>
              <w:t>高危环境行业：如锂电池生产（检测电极缺陷）、化工产品（密封性检测），需避免人工接触危险品。</w:t>
            </w:r>
          </w:p>
          <w:p w14:paraId="5E9C2A0A">
            <w:pPr>
              <w:spacing w:line="360" w:lineRule="auto"/>
              <w:ind w:firstLine="452" w:firstLineChars="200"/>
              <w:jc w:val="left"/>
              <w:rPr>
                <w:rFonts w:eastAsia="仿宋_GB2312"/>
                <w:sz w:val="24"/>
              </w:rPr>
            </w:pPr>
            <w:r>
              <w:rPr>
                <w:rFonts w:hint="eastAsia" w:eastAsia="仿宋_GB2312"/>
                <w:sz w:val="24"/>
              </w:rPr>
              <w:t>大规模标准化生产：食品包装（异物检测）、药品标签（印刷完整性检测）等，依赖稳定、重复性检测。</w:t>
            </w:r>
          </w:p>
          <w:p w14:paraId="33DD0691">
            <w:pPr>
              <w:spacing w:line="360" w:lineRule="auto"/>
              <w:ind w:firstLine="452" w:firstLineChars="200"/>
              <w:jc w:val="left"/>
              <w:rPr>
                <w:rFonts w:eastAsia="仿宋_GB2312"/>
                <w:sz w:val="24"/>
              </w:rPr>
            </w:pPr>
            <w:r>
              <w:rPr>
                <w:rFonts w:hint="eastAsia" w:eastAsia="仿宋_GB2312"/>
                <w:sz w:val="24"/>
              </w:rPr>
              <w:t>复杂工艺环节：面板行业（OLED屏像素点缺陷检测）、机械加工（精密零件形变检测），需多维度数据融合分析。</w:t>
            </w:r>
          </w:p>
          <w:tbl>
            <w:tblPr>
              <w:tblStyle w:val="12"/>
              <w:tblW w:w="0" w:type="auto"/>
              <w:tblInd w:w="0" w:type="dxa"/>
              <w:tblLayout w:type="fixed"/>
              <w:tblCellMar>
                <w:top w:w="0" w:type="dxa"/>
                <w:left w:w="108" w:type="dxa"/>
                <w:bottom w:w="0" w:type="dxa"/>
                <w:right w:w="108" w:type="dxa"/>
              </w:tblCellMar>
            </w:tblPr>
            <w:tblGrid>
              <w:gridCol w:w="7266"/>
            </w:tblGrid>
            <w:tr w14:paraId="290ADDA7">
              <w:tblPrEx>
                <w:tblCellMar>
                  <w:top w:w="0" w:type="dxa"/>
                  <w:left w:w="108" w:type="dxa"/>
                  <w:bottom w:w="0" w:type="dxa"/>
                  <w:right w:w="108" w:type="dxa"/>
                </w:tblCellMar>
              </w:tblPrEx>
              <w:tc>
                <w:tcPr>
                  <w:tcW w:w="7266" w:type="dxa"/>
                </w:tcPr>
                <w:p w14:paraId="2ADE339A">
                  <w:pPr>
                    <w:jc w:val="center"/>
                    <w:rPr>
                      <w:rFonts w:eastAsia="仿宋_GB2312"/>
                      <w:sz w:val="24"/>
                    </w:rPr>
                  </w:pPr>
                  <w:r>
                    <w:rPr>
                      <w:rFonts w:eastAsia="仿宋_GB2312"/>
                      <w:sz w:val="24"/>
                    </w:rPr>
                    <w:drawing>
                      <wp:inline distT="0" distB="0" distL="114300" distR="114300">
                        <wp:extent cx="2278380" cy="1282700"/>
                        <wp:effectExtent l="0" t="0" r="7620" b="0"/>
                        <wp:docPr id="2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7"/>
                                <pic:cNvPicPr>
                                  <a:picLocks noChangeAspect="1"/>
                                </pic:cNvPicPr>
                              </pic:nvPicPr>
                              <pic:blipFill>
                                <a:blip r:embed="rId34"/>
                                <a:stretch>
                                  <a:fillRect/>
                                </a:stretch>
                              </pic:blipFill>
                              <pic:spPr>
                                <a:xfrm>
                                  <a:off x="0" y="0"/>
                                  <a:ext cx="2278380" cy="1282700"/>
                                </a:xfrm>
                                <a:prstGeom prst="rect">
                                  <a:avLst/>
                                </a:prstGeom>
                                <a:noFill/>
                                <a:ln>
                                  <a:noFill/>
                                </a:ln>
                              </pic:spPr>
                            </pic:pic>
                          </a:graphicData>
                        </a:graphic>
                      </wp:inline>
                    </w:drawing>
                  </w:r>
                  <w:r>
                    <w:rPr>
                      <w:rFonts w:eastAsia="仿宋_GB2312"/>
                      <w:sz w:val="24"/>
                    </w:rPr>
                    <w:drawing>
                      <wp:inline distT="0" distB="0" distL="114300" distR="114300">
                        <wp:extent cx="1885315" cy="1276350"/>
                        <wp:effectExtent l="0" t="0" r="6985" b="6350"/>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5"/>
                                <pic:cNvPicPr>
                                  <a:picLocks noChangeAspect="1"/>
                                </pic:cNvPicPr>
                              </pic:nvPicPr>
                              <pic:blipFill>
                                <a:blip r:embed="rId35"/>
                                <a:stretch>
                                  <a:fillRect/>
                                </a:stretch>
                              </pic:blipFill>
                              <pic:spPr>
                                <a:xfrm>
                                  <a:off x="0" y="0"/>
                                  <a:ext cx="1885315" cy="1276350"/>
                                </a:xfrm>
                                <a:prstGeom prst="rect">
                                  <a:avLst/>
                                </a:prstGeom>
                                <a:noFill/>
                                <a:ln>
                                  <a:noFill/>
                                </a:ln>
                              </pic:spPr>
                            </pic:pic>
                          </a:graphicData>
                        </a:graphic>
                      </wp:inline>
                    </w:drawing>
                  </w:r>
                </w:p>
                <w:p w14:paraId="7656D202">
                  <w:pPr>
                    <w:jc w:val="center"/>
                    <w:rPr>
                      <w:rFonts w:eastAsia="仿宋_GB2312"/>
                      <w:sz w:val="24"/>
                    </w:rPr>
                  </w:pPr>
                  <w:r>
                    <w:rPr>
                      <w:rFonts w:hint="eastAsia" w:eastAsia="仿宋_GB2312"/>
                      <w:sz w:val="24"/>
                    </w:rPr>
                    <w:t>可应用于PCB板检测与工业制造质检</w:t>
                  </w:r>
                </w:p>
                <w:p w14:paraId="573440AD">
                  <w:pPr>
                    <w:rPr>
                      <w:rFonts w:eastAsia="仿宋_GB2312"/>
                      <w:sz w:val="24"/>
                    </w:rPr>
                  </w:pPr>
                </w:p>
                <w:p w14:paraId="0B2968AF">
                  <w:pPr>
                    <w:rPr>
                      <w:rFonts w:eastAsia="仿宋_GB2312"/>
                      <w:sz w:val="24"/>
                    </w:rPr>
                  </w:pPr>
                </w:p>
              </w:tc>
            </w:tr>
          </w:tbl>
          <w:p w14:paraId="765985AF">
            <w:pPr>
              <w:numPr>
                <w:ilvl w:val="0"/>
                <w:numId w:val="3"/>
              </w:numPr>
              <w:jc w:val="left"/>
              <w:rPr>
                <w:rFonts w:eastAsia="仿宋_GB2312"/>
                <w:b/>
                <w:bCs/>
                <w:sz w:val="28"/>
                <w:szCs w:val="28"/>
              </w:rPr>
            </w:pPr>
            <w:r>
              <w:rPr>
                <w:rFonts w:hint="eastAsia" w:eastAsia="仿宋_GB2312"/>
                <w:b/>
                <w:bCs/>
                <w:sz w:val="28"/>
                <w:szCs w:val="28"/>
              </w:rPr>
              <w:t>推广前景分析</w:t>
            </w:r>
          </w:p>
          <w:p w14:paraId="43FAD6B3">
            <w:pPr>
              <w:numPr>
                <w:ilvl w:val="0"/>
                <w:numId w:val="9"/>
              </w:numPr>
              <w:spacing w:line="288" w:lineRule="auto"/>
              <w:ind w:left="0" w:firstLine="452" w:firstLineChars="200"/>
              <w:jc w:val="left"/>
              <w:rPr>
                <w:rFonts w:eastAsia="仿宋_GB2312"/>
                <w:b/>
                <w:bCs/>
                <w:sz w:val="24"/>
              </w:rPr>
            </w:pPr>
            <w:r>
              <w:rPr>
                <w:rFonts w:eastAsia="仿宋_GB2312"/>
                <w:b/>
                <w:bCs/>
                <w:sz w:val="24"/>
              </w:rPr>
              <w:t>国家政策支持</w:t>
            </w:r>
          </w:p>
          <w:p w14:paraId="1A46206E">
            <w:pPr>
              <w:spacing w:line="360" w:lineRule="auto"/>
              <w:ind w:firstLine="452" w:firstLineChars="200"/>
              <w:jc w:val="left"/>
              <w:rPr>
                <w:rFonts w:eastAsia="仿宋_GB2312"/>
                <w:sz w:val="24"/>
              </w:rPr>
            </w:pPr>
            <w:r>
              <w:rPr>
                <w:rFonts w:hint="eastAsia" w:eastAsia="仿宋_GB2312"/>
                <w:sz w:val="24"/>
              </w:rPr>
              <w:t>2025年3月新质生产力首次写出工作报告，李强总理在《政府工作报告》中指出因地制宜发展新质生产力，加快建设现代化产业体系。大力推进新型工业化，做大做强先进制造业。</w:t>
            </w:r>
          </w:p>
          <w:p w14:paraId="655DB656">
            <w:pPr>
              <w:spacing w:line="360" w:lineRule="auto"/>
              <w:ind w:firstLine="452" w:firstLineChars="200"/>
              <w:jc w:val="left"/>
              <w:rPr>
                <w:rFonts w:eastAsia="仿宋_GB2312"/>
                <w:sz w:val="24"/>
              </w:rPr>
            </w:pPr>
            <w:r>
              <w:rPr>
                <w:rFonts w:eastAsia="仿宋_GB2312"/>
                <w:sz w:val="24"/>
              </w:rPr>
              <w:t>政府通过《新一代人工智能发展规划》</w:t>
            </w:r>
            <w:r>
              <w:rPr>
                <w:rFonts w:hint="eastAsia" w:eastAsia="仿宋_GB2312"/>
                <w:sz w:val="24"/>
              </w:rPr>
              <w:t>、</w:t>
            </w:r>
            <w:r>
              <w:rPr>
                <w:rFonts w:eastAsia="仿宋_GB2312"/>
                <w:sz w:val="24"/>
              </w:rPr>
              <w:t>《智能制造发展规划》等政策，明确支持AI质检技术的研发与应用，提供税收优惠和专项基金。</w:t>
            </w:r>
          </w:p>
          <w:tbl>
            <w:tblPr>
              <w:tblStyle w:val="12"/>
              <w:tblW w:w="7416" w:type="dxa"/>
              <w:tblInd w:w="0" w:type="dxa"/>
              <w:tblLayout w:type="fixed"/>
              <w:tblCellMar>
                <w:top w:w="0" w:type="dxa"/>
                <w:left w:w="108" w:type="dxa"/>
                <w:bottom w:w="0" w:type="dxa"/>
                <w:right w:w="108" w:type="dxa"/>
              </w:tblCellMar>
            </w:tblPr>
            <w:tblGrid>
              <w:gridCol w:w="7416"/>
            </w:tblGrid>
            <w:tr w14:paraId="6A7BA177">
              <w:tblPrEx>
                <w:tblCellMar>
                  <w:top w:w="0" w:type="dxa"/>
                  <w:left w:w="108" w:type="dxa"/>
                  <w:bottom w:w="0" w:type="dxa"/>
                  <w:right w:w="108" w:type="dxa"/>
                </w:tblCellMar>
              </w:tblPrEx>
              <w:trPr>
                <w:trHeight w:val="2395" w:hRule="atLeast"/>
              </w:trPr>
              <w:tc>
                <w:tcPr>
                  <w:tcW w:w="7416" w:type="dxa"/>
                </w:tcPr>
                <w:p w14:paraId="6B63D21C">
                  <w:pPr>
                    <w:spacing w:line="288" w:lineRule="auto"/>
                    <w:ind w:firstLine="200"/>
                    <w:jc w:val="center"/>
                    <w:rPr>
                      <w:rFonts w:eastAsia="仿宋_GB2312"/>
                      <w:sz w:val="24"/>
                    </w:rPr>
                  </w:pPr>
                  <w:r>
                    <w:rPr>
                      <w:rFonts w:eastAsia="仿宋_GB2312"/>
                      <w:sz w:val="24"/>
                    </w:rPr>
                    <w:drawing>
                      <wp:inline distT="0" distB="0" distL="114300" distR="114300">
                        <wp:extent cx="2138680" cy="1139190"/>
                        <wp:effectExtent l="0" t="0" r="7620" b="3810"/>
                        <wp:docPr id="2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8"/>
                                <pic:cNvPicPr>
                                  <a:picLocks noChangeAspect="1"/>
                                </pic:cNvPicPr>
                              </pic:nvPicPr>
                              <pic:blipFill>
                                <a:blip r:embed="rId36"/>
                                <a:srcRect l="9668" r="13924" b="12921"/>
                                <a:stretch>
                                  <a:fillRect/>
                                </a:stretch>
                              </pic:blipFill>
                              <pic:spPr>
                                <a:xfrm>
                                  <a:off x="0" y="0"/>
                                  <a:ext cx="2138680" cy="1139190"/>
                                </a:xfrm>
                                <a:prstGeom prst="rect">
                                  <a:avLst/>
                                </a:prstGeom>
                                <a:noFill/>
                                <a:ln>
                                  <a:noFill/>
                                </a:ln>
                              </pic:spPr>
                            </pic:pic>
                          </a:graphicData>
                        </a:graphic>
                      </wp:inline>
                    </w:drawing>
                  </w:r>
                  <w:r>
                    <w:rPr>
                      <w:rFonts w:eastAsia="仿宋_GB2312"/>
                      <w:sz w:val="24"/>
                    </w:rPr>
                    <w:drawing>
                      <wp:inline distT="0" distB="0" distL="114300" distR="114300">
                        <wp:extent cx="2011680" cy="1120140"/>
                        <wp:effectExtent l="0" t="0" r="7620" b="10160"/>
                        <wp:docPr id="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pic:cNvPicPr>
                                  <a:picLocks noChangeAspect="1"/>
                                </pic:cNvPicPr>
                              </pic:nvPicPr>
                              <pic:blipFill>
                                <a:blip r:embed="rId37"/>
                                <a:srcRect l="8209" t="-143" r="12685" b="25385"/>
                                <a:stretch>
                                  <a:fillRect/>
                                </a:stretch>
                              </pic:blipFill>
                              <pic:spPr>
                                <a:xfrm>
                                  <a:off x="0" y="0"/>
                                  <a:ext cx="2011680" cy="1120140"/>
                                </a:xfrm>
                                <a:prstGeom prst="rect">
                                  <a:avLst/>
                                </a:prstGeom>
                                <a:noFill/>
                                <a:ln>
                                  <a:noFill/>
                                </a:ln>
                              </pic:spPr>
                            </pic:pic>
                          </a:graphicData>
                        </a:graphic>
                      </wp:inline>
                    </w:drawing>
                  </w:r>
                </w:p>
                <w:p w14:paraId="1D8FCD3C">
                  <w:pPr>
                    <w:spacing w:line="288" w:lineRule="auto"/>
                    <w:ind w:firstLine="200"/>
                    <w:jc w:val="center"/>
                    <w:rPr>
                      <w:rFonts w:eastAsia="仿宋_GB2312"/>
                      <w:sz w:val="24"/>
                    </w:rPr>
                  </w:pPr>
                  <w:r>
                    <w:rPr>
                      <w:rFonts w:hint="eastAsia" w:eastAsia="仿宋_GB2312"/>
                      <w:sz w:val="24"/>
                    </w:rPr>
                    <w:t>二十余项国家级、省级政策支持</w:t>
                  </w:r>
                </w:p>
              </w:tc>
            </w:tr>
          </w:tbl>
          <w:p w14:paraId="6F3553DD">
            <w:pPr>
              <w:numPr>
                <w:ilvl w:val="0"/>
                <w:numId w:val="9"/>
              </w:numPr>
              <w:spacing w:line="288" w:lineRule="auto"/>
              <w:ind w:left="0" w:firstLine="452" w:firstLineChars="200"/>
              <w:jc w:val="left"/>
              <w:rPr>
                <w:rFonts w:eastAsia="仿宋_GB2312"/>
                <w:b/>
                <w:bCs/>
                <w:sz w:val="24"/>
              </w:rPr>
            </w:pPr>
            <w:r>
              <w:rPr>
                <w:rFonts w:eastAsia="仿宋_GB2312"/>
                <w:b/>
                <w:bCs/>
                <w:sz w:val="24"/>
              </w:rPr>
              <w:t>行业需求</w:t>
            </w:r>
            <w:r>
              <w:rPr>
                <w:rFonts w:hint="eastAsia" w:eastAsia="仿宋_GB2312"/>
                <w:b/>
                <w:bCs/>
                <w:sz w:val="24"/>
              </w:rPr>
              <w:t>推动</w:t>
            </w:r>
          </w:p>
          <w:p w14:paraId="4C1FC1B9">
            <w:pPr>
              <w:spacing w:line="360" w:lineRule="auto"/>
              <w:ind w:firstLine="452" w:firstLineChars="200"/>
              <w:jc w:val="left"/>
              <w:rPr>
                <w:rFonts w:eastAsia="仿宋_GB2312"/>
                <w:sz w:val="24"/>
              </w:rPr>
            </w:pPr>
            <w:r>
              <w:rPr>
                <w:rFonts w:eastAsia="仿宋_GB2312"/>
                <w:sz w:val="24"/>
              </w:rPr>
              <w:t>除传统制造业外，AI质检在医疗（如医疗设备检测）、能源（如光伏板缺陷识别）、物流（包裹分拣）等领域逐步推广</w:t>
            </w:r>
          </w:p>
          <w:p w14:paraId="699C2708">
            <w:pPr>
              <w:spacing w:line="360" w:lineRule="auto"/>
              <w:ind w:firstLine="452" w:firstLineChars="200"/>
              <w:jc w:val="left"/>
              <w:rPr>
                <w:rFonts w:eastAsia="仿宋_GB2312"/>
                <w:sz w:val="24"/>
              </w:rPr>
            </w:pPr>
            <w:r>
              <w:rPr>
                <w:rFonts w:eastAsia="仿宋_GB2312"/>
                <w:sz w:val="24"/>
              </w:rPr>
              <w:t>3C电子：占比超50%，产品复杂度高、迭代快，对高效质检需求迫切。</w:t>
            </w:r>
          </w:p>
          <w:p w14:paraId="7AF8B72B">
            <w:pPr>
              <w:spacing w:line="360" w:lineRule="auto"/>
              <w:ind w:firstLine="452" w:firstLineChars="200"/>
              <w:jc w:val="left"/>
              <w:rPr>
                <w:rFonts w:eastAsia="仿宋_GB2312"/>
                <w:sz w:val="24"/>
              </w:rPr>
            </w:pPr>
            <w:r>
              <w:rPr>
                <w:rFonts w:eastAsia="仿宋_GB2312"/>
                <w:sz w:val="24"/>
              </w:rPr>
              <w:t>汽车制造：占比18.6%，新能源与自动驾驶技术推动高精度检测需求。</w:t>
            </w:r>
          </w:p>
          <w:p w14:paraId="1288E9D3">
            <w:pPr>
              <w:spacing w:line="360" w:lineRule="auto"/>
              <w:ind w:firstLine="452" w:firstLineChars="200"/>
              <w:jc w:val="left"/>
              <w:rPr>
                <w:rFonts w:eastAsia="仿宋_GB2312"/>
                <w:sz w:val="24"/>
              </w:rPr>
            </w:pPr>
            <w:r>
              <w:rPr>
                <w:rFonts w:eastAsia="仿宋_GB2312"/>
                <w:sz w:val="24"/>
              </w:rPr>
              <w:t>食品医药：</w:t>
            </w:r>
            <w:r>
              <w:rPr>
                <w:rFonts w:hint="eastAsia" w:eastAsia="仿宋_GB2312"/>
                <w:sz w:val="24"/>
              </w:rPr>
              <w:t>国内</w:t>
            </w:r>
            <w:r>
              <w:rPr>
                <w:rFonts w:eastAsia="仿宋_GB2312"/>
                <w:sz w:val="24"/>
              </w:rPr>
              <w:t>消费者对安全性的关注催生</w:t>
            </w:r>
            <w:r>
              <w:rPr>
                <w:rFonts w:hint="eastAsia" w:eastAsia="仿宋_GB2312"/>
                <w:sz w:val="24"/>
              </w:rPr>
              <w:t>的</w:t>
            </w:r>
            <w:r>
              <w:rPr>
                <w:rFonts w:eastAsia="仿宋_GB2312"/>
                <w:sz w:val="24"/>
              </w:rPr>
              <w:t>新应用场景</w:t>
            </w:r>
            <w:r>
              <w:rPr>
                <w:rFonts w:hint="eastAsia" w:eastAsia="仿宋_GB2312"/>
                <w:sz w:val="24"/>
              </w:rPr>
              <w:t>。</w:t>
            </w:r>
          </w:p>
          <w:p w14:paraId="6E9ECDC6">
            <w:pPr>
              <w:spacing w:line="360" w:lineRule="auto"/>
              <w:ind w:firstLine="0" w:firstLineChars="0"/>
              <w:jc w:val="left"/>
              <w:rPr>
                <w:rFonts w:eastAsia="仿宋_GB2312"/>
                <w:sz w:val="24"/>
              </w:rPr>
            </w:pPr>
          </w:p>
          <w:p w14:paraId="50F75454">
            <w:pPr>
              <w:numPr>
                <w:ilvl w:val="0"/>
                <w:numId w:val="9"/>
              </w:numPr>
              <w:spacing w:line="288" w:lineRule="auto"/>
              <w:ind w:left="0" w:firstLine="452" w:firstLineChars="200"/>
              <w:jc w:val="left"/>
              <w:rPr>
                <w:rFonts w:eastAsia="仿宋_GB2312"/>
                <w:b/>
                <w:bCs/>
                <w:sz w:val="24"/>
              </w:rPr>
            </w:pPr>
            <w:r>
              <w:rPr>
                <w:rFonts w:eastAsia="仿宋_GB2312"/>
                <w:b/>
                <w:bCs/>
                <w:sz w:val="24"/>
              </w:rPr>
              <w:t>市场规模快速扩张</w:t>
            </w:r>
          </w:p>
          <w:p w14:paraId="0EE7BE16">
            <w:pPr>
              <w:spacing w:line="360" w:lineRule="auto"/>
              <w:ind w:firstLine="452" w:firstLineChars="200"/>
              <w:jc w:val="left"/>
              <w:rPr>
                <w:rFonts w:eastAsia="仿宋_GB2312"/>
                <w:sz w:val="24"/>
              </w:rPr>
            </w:pPr>
            <w:r>
              <w:rPr>
                <w:rFonts w:eastAsia="仿宋_GB2312"/>
                <w:sz w:val="24"/>
              </w:rPr>
              <w:t>2024年中国AI工业质检市场规模达到454亿元，同比增长46.9%，未来几年复合增长率将保持在20%以上。至2030年，全球市场规模可能突破150亿美元，中国市场将成为全球增长的核心驱动力</w:t>
            </w:r>
            <w:r>
              <w:rPr>
                <w:rFonts w:hint="eastAsia" w:eastAsia="仿宋_GB2312"/>
                <w:sz w:val="24"/>
              </w:rPr>
              <w:t>。</w:t>
            </w:r>
            <w:r>
              <w:rPr>
                <w:rFonts w:eastAsia="仿宋_GB2312"/>
                <w:sz w:val="24"/>
              </w:rPr>
              <w:t>应用场景拓展</w:t>
            </w:r>
            <w:r>
              <w:rPr>
                <w:rFonts w:hint="eastAsia" w:eastAsia="仿宋_GB2312"/>
                <w:sz w:val="24"/>
              </w:rPr>
              <w:t>包括：</w:t>
            </w:r>
          </w:p>
          <w:p w14:paraId="3656EF76">
            <w:pPr>
              <w:spacing w:line="360" w:lineRule="auto"/>
              <w:ind w:firstLine="452" w:firstLineChars="200"/>
              <w:jc w:val="left"/>
              <w:rPr>
                <w:rFonts w:eastAsia="仿宋_GB2312"/>
                <w:sz w:val="24"/>
              </w:rPr>
            </w:pPr>
            <w:r>
              <w:rPr>
                <w:rFonts w:hint="eastAsia" w:eastAsia="仿宋_GB2312"/>
                <w:sz w:val="24"/>
              </w:rPr>
              <w:t>边缘智能：汽车焊接流水线将模型部署至本地设备，减少云端传输延迟，满足实时质检需求。</w:t>
            </w:r>
          </w:p>
          <w:p w14:paraId="38089C2E">
            <w:pPr>
              <w:spacing w:line="360" w:lineRule="auto"/>
              <w:ind w:firstLine="452" w:firstLineChars="200"/>
              <w:jc w:val="left"/>
              <w:rPr>
                <w:rFonts w:eastAsia="仿宋_GB2312"/>
                <w:sz w:val="24"/>
              </w:rPr>
            </w:pPr>
            <w:r>
              <w:rPr>
                <w:rFonts w:hint="eastAsia" w:eastAsia="仿宋_GB2312"/>
                <w:sz w:val="24"/>
              </w:rPr>
              <w:t>数字孪生：通过虚拟产线模拟缺陷生成，扩充训练数据，解决工业场景数据稀缺问题。</w:t>
            </w:r>
          </w:p>
          <w:p w14:paraId="7A074DC2">
            <w:pPr>
              <w:spacing w:line="360" w:lineRule="auto"/>
              <w:ind w:firstLine="452" w:firstLineChars="200"/>
              <w:jc w:val="left"/>
              <w:rPr>
                <w:rFonts w:eastAsia="仿宋_GB2312"/>
                <w:sz w:val="24"/>
              </w:rPr>
            </w:pPr>
            <w:r>
              <w:rPr>
                <w:rFonts w:hint="eastAsia" w:eastAsia="仿宋_GB2312"/>
                <w:sz w:val="24"/>
              </w:rPr>
              <w:t>5G+工业互联网：</w:t>
            </w:r>
            <w:r>
              <w:rPr>
                <w:rFonts w:eastAsia="仿宋_GB2312"/>
                <w:sz w:val="24"/>
              </w:rPr>
              <w:t>通过物联网实现设备互联，结合5G低延迟特性，构建全流程智能化质检体系，提升生产链整体效率</w:t>
            </w:r>
            <w:r>
              <w:rPr>
                <w:rFonts w:hint="eastAsia" w:eastAsia="仿宋_GB2312"/>
                <w:sz w:val="24"/>
              </w:rPr>
              <w:t>。</w:t>
            </w:r>
          </w:p>
          <w:p w14:paraId="5E04ADB0">
            <w:pPr>
              <w:spacing w:line="360" w:lineRule="auto"/>
              <w:jc w:val="left"/>
              <w:rPr>
                <w:rFonts w:eastAsia="仿宋_GB2312"/>
                <w:sz w:val="24"/>
              </w:rPr>
            </w:pPr>
          </w:p>
          <w:p w14:paraId="574F49EB">
            <w:pPr>
              <w:numPr>
                <w:ilvl w:val="0"/>
                <w:numId w:val="3"/>
              </w:numPr>
              <w:jc w:val="left"/>
              <w:rPr>
                <w:rFonts w:eastAsia="仿宋_GB2312"/>
                <w:b/>
                <w:bCs/>
                <w:sz w:val="28"/>
                <w:szCs w:val="28"/>
              </w:rPr>
            </w:pPr>
            <w:r>
              <w:rPr>
                <w:rFonts w:hint="eastAsia" w:eastAsia="仿宋_GB2312"/>
                <w:b/>
                <w:bCs/>
                <w:sz w:val="28"/>
                <w:szCs w:val="28"/>
              </w:rPr>
              <w:t>市场潜力与竞争格局</w:t>
            </w:r>
          </w:p>
          <w:p w14:paraId="36934FFA">
            <w:pPr>
              <w:spacing w:line="360" w:lineRule="auto"/>
              <w:ind w:firstLine="452" w:firstLineChars="200"/>
              <w:jc w:val="left"/>
              <w:rPr>
                <w:rFonts w:eastAsia="仿宋_GB2312"/>
                <w:sz w:val="24"/>
              </w:rPr>
            </w:pPr>
            <w:r>
              <w:rPr>
                <w:rFonts w:hint="eastAsia" w:eastAsia="仿宋_GB2312"/>
                <w:sz w:val="24"/>
              </w:rPr>
              <w:t>市场规模：据IDC预测，2025年中国工业AI质检市场达9.58亿美元（约62亿元），年复合增长率28.5%，潜在替代人工市场规模超千亿（仅3C电子领域人工成本达2400亿/年）。</w:t>
            </w:r>
          </w:p>
          <w:tbl>
            <w:tblPr>
              <w:tblStyle w:val="12"/>
              <w:tblW w:w="0" w:type="auto"/>
              <w:tblInd w:w="0" w:type="dxa"/>
              <w:tblLayout w:type="fixed"/>
              <w:tblCellMar>
                <w:top w:w="0" w:type="dxa"/>
                <w:left w:w="108" w:type="dxa"/>
                <w:bottom w:w="0" w:type="dxa"/>
                <w:right w:w="108" w:type="dxa"/>
              </w:tblCellMar>
            </w:tblPr>
            <w:tblGrid>
              <w:gridCol w:w="7266"/>
            </w:tblGrid>
            <w:tr w14:paraId="37DBBFB9">
              <w:tblPrEx>
                <w:tblCellMar>
                  <w:top w:w="0" w:type="dxa"/>
                  <w:left w:w="108" w:type="dxa"/>
                  <w:bottom w:w="0" w:type="dxa"/>
                  <w:right w:w="108" w:type="dxa"/>
                </w:tblCellMar>
              </w:tblPrEx>
              <w:tc>
                <w:tcPr>
                  <w:tcW w:w="7266" w:type="dxa"/>
                </w:tcPr>
                <w:p w14:paraId="15D7DF19">
                  <w:pPr>
                    <w:jc w:val="center"/>
                    <w:rPr>
                      <w:rFonts w:eastAsia="仿宋_GB2312"/>
                      <w:sz w:val="24"/>
                    </w:rPr>
                  </w:pPr>
                  <w:r>
                    <w:rPr>
                      <w:rFonts w:eastAsia="仿宋_GB2312"/>
                      <w:sz w:val="24"/>
                    </w:rPr>
                    <w:drawing>
                      <wp:inline distT="0" distB="0" distL="114300" distR="114300">
                        <wp:extent cx="3382645" cy="1946275"/>
                        <wp:effectExtent l="0" t="0" r="8255"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8"/>
                                <a:stretch>
                                  <a:fillRect/>
                                </a:stretch>
                              </pic:blipFill>
                              <pic:spPr>
                                <a:xfrm>
                                  <a:off x="0" y="0"/>
                                  <a:ext cx="3382645" cy="1946275"/>
                                </a:xfrm>
                                <a:prstGeom prst="rect">
                                  <a:avLst/>
                                </a:prstGeom>
                                <a:noFill/>
                                <a:ln>
                                  <a:noFill/>
                                </a:ln>
                              </pic:spPr>
                            </pic:pic>
                          </a:graphicData>
                        </a:graphic>
                      </wp:inline>
                    </w:drawing>
                  </w:r>
                </w:p>
                <w:p w14:paraId="10989EC8">
                  <w:pPr>
                    <w:ind w:firstLine="452" w:firstLineChars="200"/>
                    <w:jc w:val="center"/>
                    <w:rPr>
                      <w:rFonts w:eastAsia="仿宋_GB2312"/>
                      <w:sz w:val="24"/>
                    </w:rPr>
                  </w:pPr>
                  <w:r>
                    <w:rPr>
                      <w:rFonts w:hint="eastAsia" w:eastAsia="仿宋_GB2312"/>
                      <w:sz w:val="24"/>
                    </w:rPr>
                    <w:t>2020年-2025年 AI工业质检市场规模</w:t>
                  </w:r>
                </w:p>
              </w:tc>
            </w:tr>
          </w:tbl>
          <w:p w14:paraId="648782D7">
            <w:pPr>
              <w:numPr>
                <w:ilvl w:val="0"/>
                <w:numId w:val="3"/>
              </w:numPr>
              <w:jc w:val="left"/>
              <w:rPr>
                <w:rFonts w:eastAsia="仿宋_GB2312"/>
                <w:b/>
                <w:bCs/>
                <w:sz w:val="28"/>
                <w:szCs w:val="28"/>
              </w:rPr>
            </w:pPr>
            <w:r>
              <w:rPr>
                <w:rFonts w:hint="eastAsia" w:eastAsia="仿宋_GB2312"/>
                <w:b/>
                <w:bCs/>
                <w:sz w:val="28"/>
                <w:szCs w:val="28"/>
              </w:rPr>
              <w:t>经济效益预测——直接成本节约</w:t>
            </w:r>
          </w:p>
          <w:p w14:paraId="20B9DD36">
            <w:pPr>
              <w:spacing w:line="360" w:lineRule="auto"/>
              <w:ind w:firstLine="452" w:firstLineChars="200"/>
              <w:jc w:val="left"/>
              <w:rPr>
                <w:rFonts w:eastAsia="仿宋_GB2312"/>
                <w:sz w:val="24"/>
              </w:rPr>
            </w:pPr>
            <w:r>
              <w:rPr>
                <w:rFonts w:hint="eastAsia" w:eastAsia="仿宋_GB2312"/>
                <w:sz w:val="24"/>
              </w:rPr>
              <w:t>人力替代：以面板行业为例，AI可替代80%质检人员，单条产线年节省成本超500万元（按每人8万元/年计）。</w:t>
            </w:r>
          </w:p>
          <w:p w14:paraId="6CC4B475">
            <w:pPr>
              <w:spacing w:line="360" w:lineRule="auto"/>
              <w:ind w:firstLine="452" w:firstLineChars="200"/>
              <w:jc w:val="left"/>
              <w:rPr>
                <w:rFonts w:eastAsia="仿宋_GB2312"/>
                <w:sz w:val="24"/>
              </w:rPr>
            </w:pPr>
            <w:r>
              <w:rPr>
                <w:rFonts w:hint="eastAsia" w:eastAsia="仿宋_GB2312"/>
                <w:sz w:val="24"/>
              </w:rPr>
              <w:t>效率提升： AI检测速度达人工的10倍以上，产能提升20%-30%。</w:t>
            </w:r>
          </w:p>
          <w:p w14:paraId="421C24D2">
            <w:pPr>
              <w:spacing w:line="360" w:lineRule="auto"/>
              <w:ind w:firstLine="452" w:firstLineChars="200"/>
              <w:jc w:val="left"/>
              <w:rPr>
                <w:rFonts w:eastAsia="仿宋_GB2312"/>
                <w:sz w:val="24"/>
              </w:rPr>
            </w:pPr>
            <w:r>
              <w:rPr>
                <w:rFonts w:hint="eastAsia" w:eastAsia="仿宋_GB2312"/>
                <w:sz w:val="24"/>
              </w:rPr>
              <w:t>废品率降低：半导体行业漏检率从5%降至0.1%，单条产线年减少损失超千万元。</w:t>
            </w:r>
          </w:p>
          <w:p w14:paraId="580EEF88">
            <w:pPr>
              <w:ind w:firstLine="452" w:firstLineChars="200"/>
              <w:jc w:val="center"/>
              <w:rPr>
                <w:rFonts w:eastAsia="仿宋_GB2312"/>
                <w:sz w:val="24"/>
              </w:rPr>
            </w:pPr>
            <w:r>
              <w:rPr>
                <w:rFonts w:hint="eastAsia" w:eastAsia="仿宋_GB2312"/>
                <w:sz w:val="24"/>
              </w:rPr>
              <w:t>表 相对于传统模式效益提升</w:t>
            </w:r>
          </w:p>
          <w:tbl>
            <w:tblPr>
              <w:tblStyle w:val="12"/>
              <w:tblW w:w="7286" w:type="dxa"/>
              <w:tblInd w:w="0" w:type="dxa"/>
              <w:tblBorders>
                <w:top w:val="single" w:color="auto" w:sz="8" w:space="0"/>
                <w:left w:val="none" w:color="auto" w:sz="0" w:space="0"/>
                <w:bottom w:val="single" w:color="auto" w:sz="8" w:space="0"/>
                <w:right w:val="none" w:color="auto" w:sz="0" w:space="0"/>
                <w:insideH w:val="dotDotDash" w:color="auto" w:sz="4" w:space="0"/>
                <w:insideV w:val="dotDotDash" w:color="auto" w:sz="4" w:space="0"/>
              </w:tblBorders>
              <w:tblLayout w:type="fixed"/>
              <w:tblCellMar>
                <w:top w:w="0" w:type="dxa"/>
                <w:left w:w="108" w:type="dxa"/>
                <w:bottom w:w="0" w:type="dxa"/>
                <w:right w:w="108" w:type="dxa"/>
              </w:tblCellMar>
            </w:tblPr>
            <w:tblGrid>
              <w:gridCol w:w="1821"/>
              <w:gridCol w:w="1821"/>
              <w:gridCol w:w="1822"/>
              <w:gridCol w:w="1822"/>
            </w:tblGrid>
            <w:tr w14:paraId="354B587E">
              <w:tblPrEx>
                <w:tblBorders>
                  <w:top w:val="single" w:color="auto" w:sz="8" w:space="0"/>
                  <w:left w:val="none" w:color="auto" w:sz="0" w:space="0"/>
                  <w:bottom w:val="single" w:color="auto" w:sz="8" w:space="0"/>
                  <w:right w:val="none" w:color="auto" w:sz="0" w:space="0"/>
                  <w:insideH w:val="dotDotDash" w:color="auto" w:sz="4" w:space="0"/>
                  <w:insideV w:val="dotDotDash" w:color="auto" w:sz="4" w:space="0"/>
                </w:tblBorders>
                <w:tblCellMar>
                  <w:top w:w="0" w:type="dxa"/>
                  <w:left w:w="108" w:type="dxa"/>
                  <w:bottom w:w="0" w:type="dxa"/>
                  <w:right w:w="108" w:type="dxa"/>
                </w:tblCellMar>
              </w:tblPrEx>
              <w:trPr>
                <w:trHeight w:val="425" w:hRule="atLeast"/>
              </w:trPr>
              <w:tc>
                <w:tcPr>
                  <w:tcW w:w="1821" w:type="dxa"/>
                  <w:tcBorders>
                    <w:bottom w:val="single" w:color="auto" w:sz="8" w:space="0"/>
                  </w:tcBorders>
                </w:tcPr>
                <w:p w14:paraId="3CF6ED78">
                  <w:pPr>
                    <w:jc w:val="center"/>
                    <w:rPr>
                      <w:rFonts w:eastAsia="仿宋_GB2312"/>
                      <w:sz w:val="24"/>
                    </w:rPr>
                  </w:pPr>
                  <w:r>
                    <w:rPr>
                      <w:rFonts w:hint="eastAsia" w:eastAsia="仿宋_GB2312"/>
                      <w:sz w:val="24"/>
                    </w:rPr>
                    <w:t>指标</w:t>
                  </w:r>
                </w:p>
              </w:tc>
              <w:tc>
                <w:tcPr>
                  <w:tcW w:w="1821" w:type="dxa"/>
                  <w:tcBorders>
                    <w:bottom w:val="single" w:color="auto" w:sz="8" w:space="0"/>
                  </w:tcBorders>
                </w:tcPr>
                <w:p w14:paraId="57D4C966">
                  <w:pPr>
                    <w:jc w:val="center"/>
                    <w:rPr>
                      <w:rFonts w:eastAsia="仿宋_GB2312"/>
                      <w:sz w:val="24"/>
                    </w:rPr>
                  </w:pPr>
                  <w:r>
                    <w:rPr>
                      <w:rFonts w:hint="eastAsia" w:eastAsia="仿宋_GB2312"/>
                      <w:sz w:val="24"/>
                    </w:rPr>
                    <w:t>传统模式</w:t>
                  </w:r>
                </w:p>
              </w:tc>
              <w:tc>
                <w:tcPr>
                  <w:tcW w:w="1822" w:type="dxa"/>
                  <w:tcBorders>
                    <w:bottom w:val="single" w:color="auto" w:sz="8" w:space="0"/>
                  </w:tcBorders>
                </w:tcPr>
                <w:p w14:paraId="727ED30E">
                  <w:pPr>
                    <w:jc w:val="center"/>
                    <w:rPr>
                      <w:rFonts w:eastAsia="仿宋_GB2312"/>
                      <w:sz w:val="24"/>
                    </w:rPr>
                  </w:pPr>
                  <w:r>
                    <w:rPr>
                      <w:rFonts w:hint="eastAsia" w:eastAsia="仿宋_GB2312"/>
                      <w:sz w:val="24"/>
                    </w:rPr>
                    <w:t>本系统</w:t>
                  </w:r>
                </w:p>
              </w:tc>
              <w:tc>
                <w:tcPr>
                  <w:tcW w:w="1822" w:type="dxa"/>
                  <w:tcBorders>
                    <w:bottom w:val="single" w:color="auto" w:sz="8" w:space="0"/>
                  </w:tcBorders>
                </w:tcPr>
                <w:p w14:paraId="60980829">
                  <w:pPr>
                    <w:jc w:val="center"/>
                    <w:rPr>
                      <w:rFonts w:eastAsia="仿宋_GB2312"/>
                      <w:sz w:val="24"/>
                    </w:rPr>
                  </w:pPr>
                  <w:r>
                    <w:rPr>
                      <w:rFonts w:hint="eastAsia" w:eastAsia="仿宋_GB2312"/>
                      <w:sz w:val="24"/>
                    </w:rPr>
                    <w:t>行业提升水平</w:t>
                  </w:r>
                </w:p>
              </w:tc>
            </w:tr>
            <w:tr w14:paraId="3FBB8964">
              <w:tblPrEx>
                <w:tblBorders>
                  <w:top w:val="single" w:color="auto" w:sz="8" w:space="0"/>
                  <w:left w:val="none" w:color="auto" w:sz="0" w:space="0"/>
                  <w:bottom w:val="single" w:color="auto" w:sz="8" w:space="0"/>
                  <w:right w:val="none" w:color="auto" w:sz="0" w:space="0"/>
                  <w:insideH w:val="dotDotDash" w:color="auto" w:sz="4" w:space="0"/>
                  <w:insideV w:val="dotDotDash" w:color="auto" w:sz="4" w:space="0"/>
                </w:tblBorders>
                <w:tblCellMar>
                  <w:top w:w="0" w:type="dxa"/>
                  <w:left w:w="108" w:type="dxa"/>
                  <w:bottom w:w="0" w:type="dxa"/>
                  <w:right w:w="108" w:type="dxa"/>
                </w:tblCellMar>
              </w:tblPrEx>
              <w:trPr>
                <w:trHeight w:val="170" w:hRule="atLeast"/>
              </w:trPr>
              <w:tc>
                <w:tcPr>
                  <w:tcW w:w="1821" w:type="dxa"/>
                  <w:tcBorders>
                    <w:top w:val="single" w:color="auto" w:sz="8" w:space="0"/>
                    <w:bottom w:val="dotDotDash" w:color="auto" w:sz="4" w:space="0"/>
                  </w:tcBorders>
                </w:tcPr>
                <w:p w14:paraId="4FF4861A">
                  <w:pPr>
                    <w:jc w:val="center"/>
                    <w:rPr>
                      <w:rFonts w:eastAsia="仿宋_GB2312"/>
                      <w:sz w:val="24"/>
                    </w:rPr>
                  </w:pPr>
                  <w:r>
                    <w:rPr>
                      <w:rFonts w:hint="eastAsia" w:eastAsia="仿宋_GB2312"/>
                      <w:sz w:val="24"/>
                    </w:rPr>
                    <w:t>单线人力成本</w:t>
                  </w:r>
                </w:p>
              </w:tc>
              <w:tc>
                <w:tcPr>
                  <w:tcW w:w="1821" w:type="dxa"/>
                  <w:tcBorders>
                    <w:top w:val="single" w:color="auto" w:sz="8" w:space="0"/>
                    <w:bottom w:val="dotDotDash" w:color="auto" w:sz="4" w:space="0"/>
                  </w:tcBorders>
                </w:tcPr>
                <w:p w14:paraId="2BC4BA69">
                  <w:pPr>
                    <w:jc w:val="center"/>
                    <w:rPr>
                      <w:rFonts w:eastAsia="仿宋_GB2312"/>
                      <w:sz w:val="24"/>
                    </w:rPr>
                  </w:pPr>
                  <w:r>
                    <w:rPr>
                      <w:rFonts w:hint="eastAsia" w:eastAsia="仿宋_GB2312"/>
                      <w:sz w:val="24"/>
                    </w:rPr>
                    <w:t>500万/年</w:t>
                  </w:r>
                </w:p>
              </w:tc>
              <w:tc>
                <w:tcPr>
                  <w:tcW w:w="1822" w:type="dxa"/>
                  <w:tcBorders>
                    <w:top w:val="single" w:color="auto" w:sz="8" w:space="0"/>
                    <w:bottom w:val="dotDotDash" w:color="auto" w:sz="4" w:space="0"/>
                  </w:tcBorders>
                </w:tcPr>
                <w:p w14:paraId="2A48B4EB">
                  <w:pPr>
                    <w:jc w:val="center"/>
                    <w:rPr>
                      <w:rFonts w:eastAsia="仿宋_GB2312"/>
                      <w:sz w:val="24"/>
                    </w:rPr>
                  </w:pPr>
                  <w:r>
                    <w:rPr>
                      <w:rFonts w:hint="eastAsia" w:eastAsia="仿宋_GB2312"/>
                      <w:sz w:val="24"/>
                    </w:rPr>
                    <w:t>80万元/年</w:t>
                  </w:r>
                </w:p>
              </w:tc>
              <w:tc>
                <w:tcPr>
                  <w:tcW w:w="1822" w:type="dxa"/>
                  <w:tcBorders>
                    <w:top w:val="single" w:color="auto" w:sz="8" w:space="0"/>
                    <w:bottom w:val="dotDotDash" w:color="auto" w:sz="4" w:space="0"/>
                  </w:tcBorders>
                </w:tcPr>
                <w:p w14:paraId="25DACF65">
                  <w:pPr>
                    <w:jc w:val="center"/>
                    <w:rPr>
                      <w:rFonts w:eastAsia="仿宋_GB2312"/>
                      <w:sz w:val="24"/>
                    </w:rPr>
                  </w:pPr>
                  <w:r>
                    <w:rPr>
                      <w:rFonts w:hint="eastAsia" w:eastAsia="仿宋_GB2312"/>
                      <w:sz w:val="24"/>
                    </w:rPr>
                    <w:t>↓84%</w:t>
                  </w:r>
                </w:p>
              </w:tc>
            </w:tr>
            <w:tr w14:paraId="6DEA1CD6">
              <w:tblPrEx>
                <w:tblBorders>
                  <w:top w:val="single" w:color="auto" w:sz="8" w:space="0"/>
                  <w:left w:val="none" w:color="auto" w:sz="0" w:space="0"/>
                  <w:bottom w:val="single" w:color="auto" w:sz="8" w:space="0"/>
                  <w:right w:val="none" w:color="auto" w:sz="0" w:space="0"/>
                  <w:insideH w:val="dotDotDash" w:color="auto" w:sz="4" w:space="0"/>
                  <w:insideV w:val="dotDotDash" w:color="auto" w:sz="4" w:space="0"/>
                </w:tblBorders>
                <w:tblCellMar>
                  <w:top w:w="0" w:type="dxa"/>
                  <w:left w:w="108" w:type="dxa"/>
                  <w:bottom w:w="0" w:type="dxa"/>
                  <w:right w:w="108" w:type="dxa"/>
                </w:tblCellMar>
              </w:tblPrEx>
              <w:trPr>
                <w:trHeight w:val="170" w:hRule="atLeast"/>
              </w:trPr>
              <w:tc>
                <w:tcPr>
                  <w:tcW w:w="1821" w:type="dxa"/>
                  <w:tcBorders>
                    <w:top w:val="dotDotDash" w:color="auto" w:sz="4" w:space="0"/>
                    <w:bottom w:val="dotDotDash" w:color="auto" w:sz="4" w:space="0"/>
                  </w:tcBorders>
                </w:tcPr>
                <w:p w14:paraId="794D94A2">
                  <w:pPr>
                    <w:jc w:val="center"/>
                    <w:rPr>
                      <w:rFonts w:eastAsia="仿宋_GB2312"/>
                      <w:sz w:val="24"/>
                    </w:rPr>
                  </w:pPr>
                  <w:r>
                    <w:rPr>
                      <w:rFonts w:hint="eastAsia" w:eastAsia="仿宋_GB2312"/>
                      <w:sz w:val="24"/>
                    </w:rPr>
                    <w:t>检测效率</w:t>
                  </w:r>
                </w:p>
              </w:tc>
              <w:tc>
                <w:tcPr>
                  <w:tcW w:w="1821" w:type="dxa"/>
                  <w:tcBorders>
                    <w:top w:val="dotDotDash" w:color="auto" w:sz="4" w:space="0"/>
                    <w:bottom w:val="dotDotDash" w:color="auto" w:sz="4" w:space="0"/>
                  </w:tcBorders>
                </w:tcPr>
                <w:p w14:paraId="291DACF9">
                  <w:pPr>
                    <w:jc w:val="center"/>
                    <w:rPr>
                      <w:rFonts w:eastAsia="仿宋_GB2312"/>
                      <w:sz w:val="24"/>
                    </w:rPr>
                  </w:pPr>
                  <w:r>
                    <w:rPr>
                      <w:rFonts w:hint="eastAsia" w:eastAsia="仿宋_GB2312"/>
                      <w:sz w:val="24"/>
                    </w:rPr>
                    <w:t>12秒/件</w:t>
                  </w:r>
                </w:p>
              </w:tc>
              <w:tc>
                <w:tcPr>
                  <w:tcW w:w="1822" w:type="dxa"/>
                  <w:tcBorders>
                    <w:top w:val="dotDotDash" w:color="auto" w:sz="4" w:space="0"/>
                    <w:bottom w:val="dotDotDash" w:color="auto" w:sz="4" w:space="0"/>
                  </w:tcBorders>
                </w:tcPr>
                <w:p w14:paraId="43A1AD84">
                  <w:pPr>
                    <w:jc w:val="center"/>
                    <w:rPr>
                      <w:rFonts w:eastAsia="仿宋_GB2312"/>
                      <w:sz w:val="24"/>
                    </w:rPr>
                  </w:pPr>
                  <w:r>
                    <w:rPr>
                      <w:rFonts w:hint="eastAsia" w:eastAsia="仿宋_GB2312"/>
                      <w:sz w:val="24"/>
                    </w:rPr>
                    <w:t>3.5/件</w:t>
                  </w:r>
                </w:p>
              </w:tc>
              <w:tc>
                <w:tcPr>
                  <w:tcW w:w="1822" w:type="dxa"/>
                  <w:tcBorders>
                    <w:top w:val="dotDotDash" w:color="auto" w:sz="4" w:space="0"/>
                    <w:bottom w:val="dotDotDash" w:color="auto" w:sz="4" w:space="0"/>
                  </w:tcBorders>
                </w:tcPr>
                <w:p w14:paraId="127B23A6">
                  <w:pPr>
                    <w:jc w:val="center"/>
                    <w:rPr>
                      <w:rFonts w:eastAsia="仿宋_GB2312"/>
                      <w:sz w:val="24"/>
                    </w:rPr>
                  </w:pPr>
                  <w:r>
                    <w:rPr>
                      <w:rFonts w:hint="eastAsia" w:eastAsia="仿宋_GB2312"/>
                      <w:sz w:val="24"/>
                    </w:rPr>
                    <w:t>↑70.8%</w:t>
                  </w:r>
                </w:p>
              </w:tc>
            </w:tr>
            <w:tr w14:paraId="67BF2FEE">
              <w:tblPrEx>
                <w:tblBorders>
                  <w:top w:val="single" w:color="auto" w:sz="8" w:space="0"/>
                  <w:left w:val="none" w:color="auto" w:sz="0" w:space="0"/>
                  <w:bottom w:val="single" w:color="auto" w:sz="8" w:space="0"/>
                  <w:right w:val="none" w:color="auto" w:sz="0" w:space="0"/>
                  <w:insideH w:val="dotDotDash" w:color="auto" w:sz="4" w:space="0"/>
                  <w:insideV w:val="dotDotDash" w:color="auto" w:sz="4" w:space="0"/>
                </w:tblBorders>
                <w:tblCellMar>
                  <w:top w:w="0" w:type="dxa"/>
                  <w:left w:w="108" w:type="dxa"/>
                  <w:bottom w:w="0" w:type="dxa"/>
                  <w:right w:w="108" w:type="dxa"/>
                </w:tblCellMar>
              </w:tblPrEx>
              <w:trPr>
                <w:trHeight w:val="170" w:hRule="atLeast"/>
              </w:trPr>
              <w:tc>
                <w:tcPr>
                  <w:tcW w:w="1821" w:type="dxa"/>
                  <w:tcBorders>
                    <w:top w:val="dotDotDash" w:color="auto" w:sz="4" w:space="0"/>
                    <w:bottom w:val="single" w:color="auto" w:sz="8" w:space="0"/>
                  </w:tcBorders>
                </w:tcPr>
                <w:p w14:paraId="1B2A3E6B">
                  <w:pPr>
                    <w:jc w:val="center"/>
                    <w:rPr>
                      <w:rFonts w:eastAsia="仿宋_GB2312"/>
                      <w:sz w:val="24"/>
                    </w:rPr>
                  </w:pPr>
                  <w:r>
                    <w:rPr>
                      <w:rFonts w:hint="eastAsia" w:eastAsia="仿宋_GB2312"/>
                      <w:sz w:val="24"/>
                    </w:rPr>
                    <w:t>设备投资</w:t>
                  </w:r>
                </w:p>
              </w:tc>
              <w:tc>
                <w:tcPr>
                  <w:tcW w:w="1821" w:type="dxa"/>
                  <w:tcBorders>
                    <w:top w:val="dotDotDash" w:color="auto" w:sz="4" w:space="0"/>
                    <w:bottom w:val="single" w:color="auto" w:sz="8" w:space="0"/>
                  </w:tcBorders>
                </w:tcPr>
                <w:p w14:paraId="0CCCEBC8">
                  <w:pPr>
                    <w:jc w:val="center"/>
                    <w:rPr>
                      <w:rFonts w:eastAsia="仿宋_GB2312"/>
                      <w:sz w:val="24"/>
                    </w:rPr>
                  </w:pPr>
                  <w:r>
                    <w:rPr>
                      <w:rFonts w:hint="eastAsia" w:eastAsia="仿宋_GB2312"/>
                      <w:sz w:val="24"/>
                    </w:rPr>
                    <w:t>进口300万</w:t>
                  </w:r>
                </w:p>
              </w:tc>
              <w:tc>
                <w:tcPr>
                  <w:tcW w:w="1822" w:type="dxa"/>
                  <w:tcBorders>
                    <w:top w:val="dotDotDash" w:color="auto" w:sz="4" w:space="0"/>
                    <w:bottom w:val="single" w:color="auto" w:sz="8" w:space="0"/>
                  </w:tcBorders>
                </w:tcPr>
                <w:p w14:paraId="01A2B8F4">
                  <w:pPr>
                    <w:jc w:val="center"/>
                    <w:rPr>
                      <w:rFonts w:eastAsia="仿宋_GB2312"/>
                      <w:sz w:val="24"/>
                    </w:rPr>
                  </w:pPr>
                  <w:r>
                    <w:rPr>
                      <w:rFonts w:hint="eastAsia" w:eastAsia="仿宋_GB2312"/>
                      <w:sz w:val="24"/>
                    </w:rPr>
                    <w:t>国产150万</w:t>
                  </w:r>
                </w:p>
              </w:tc>
              <w:tc>
                <w:tcPr>
                  <w:tcW w:w="1822" w:type="dxa"/>
                  <w:tcBorders>
                    <w:top w:val="dotDotDash" w:color="auto" w:sz="4" w:space="0"/>
                    <w:bottom w:val="single" w:color="auto" w:sz="8" w:space="0"/>
                  </w:tcBorders>
                </w:tcPr>
                <w:p w14:paraId="40D2B4AB">
                  <w:pPr>
                    <w:jc w:val="center"/>
                    <w:rPr>
                      <w:rFonts w:eastAsia="仿宋_GB2312"/>
                      <w:sz w:val="24"/>
                    </w:rPr>
                  </w:pPr>
                  <w:r>
                    <w:rPr>
                      <w:rFonts w:hint="eastAsia" w:eastAsia="仿宋_GB2312"/>
                      <w:sz w:val="24"/>
                    </w:rPr>
                    <w:t>↓50%</w:t>
                  </w:r>
                </w:p>
              </w:tc>
            </w:tr>
          </w:tbl>
          <w:p w14:paraId="5194B383">
            <w:pPr>
              <w:numPr>
                <w:ilvl w:val="0"/>
                <w:numId w:val="3"/>
              </w:numPr>
              <w:jc w:val="left"/>
              <w:rPr>
                <w:rFonts w:eastAsia="仿宋_GB2312"/>
                <w:b/>
                <w:bCs/>
                <w:sz w:val="28"/>
                <w:szCs w:val="28"/>
              </w:rPr>
            </w:pPr>
            <w:r>
              <w:rPr>
                <w:rFonts w:hint="eastAsia" w:eastAsia="仿宋_GB2312"/>
                <w:b/>
                <w:bCs/>
                <w:sz w:val="28"/>
                <w:szCs w:val="28"/>
              </w:rPr>
              <w:t>经济效益预测——间接效益与长期价值</w:t>
            </w:r>
          </w:p>
          <w:p w14:paraId="4654A8B8">
            <w:pPr>
              <w:spacing w:line="360" w:lineRule="auto"/>
              <w:ind w:firstLine="452" w:firstLineChars="200"/>
              <w:jc w:val="left"/>
              <w:rPr>
                <w:rFonts w:eastAsia="仿宋_GB2312"/>
                <w:sz w:val="24"/>
              </w:rPr>
            </w:pPr>
            <w:r>
              <w:rPr>
                <w:rFonts w:hint="eastAsia" w:eastAsia="仿宋_GB2312"/>
                <w:sz w:val="24"/>
              </w:rPr>
              <w:t>数据资产沉淀：质检数据可识别工艺参数与缺陷关联性，优化工艺流程，推动良率提升。</w:t>
            </w:r>
          </w:p>
          <w:tbl>
            <w:tblPr>
              <w:tblStyle w:val="12"/>
              <w:tblW w:w="0" w:type="auto"/>
              <w:tblInd w:w="0" w:type="dxa"/>
              <w:tblLayout w:type="fixed"/>
              <w:tblCellMar>
                <w:top w:w="0" w:type="dxa"/>
                <w:left w:w="108" w:type="dxa"/>
                <w:bottom w:w="0" w:type="dxa"/>
                <w:right w:w="108" w:type="dxa"/>
              </w:tblCellMar>
            </w:tblPr>
            <w:tblGrid>
              <w:gridCol w:w="7266"/>
            </w:tblGrid>
            <w:tr w14:paraId="706BE0EE">
              <w:tblPrEx>
                <w:tblCellMar>
                  <w:top w:w="0" w:type="dxa"/>
                  <w:left w:w="108" w:type="dxa"/>
                  <w:bottom w:w="0" w:type="dxa"/>
                  <w:right w:w="108" w:type="dxa"/>
                </w:tblCellMar>
              </w:tblPrEx>
              <w:tc>
                <w:tcPr>
                  <w:tcW w:w="7266" w:type="dxa"/>
                  <w:vAlign w:val="center"/>
                </w:tcPr>
                <w:p w14:paraId="2C5D58F5">
                  <w:pPr>
                    <w:jc w:val="center"/>
                  </w:pPr>
                  <w:r>
                    <w:drawing>
                      <wp:inline distT="0" distB="0" distL="114300" distR="114300">
                        <wp:extent cx="1870075" cy="1350010"/>
                        <wp:effectExtent l="0" t="0" r="0" b="8890"/>
                        <wp:docPr id="27" name="图片 22"/>
                        <wp:cNvGraphicFramePr/>
                        <a:graphic xmlns:a="http://schemas.openxmlformats.org/drawingml/2006/main">
                          <a:graphicData uri="http://schemas.openxmlformats.org/drawingml/2006/picture">
                            <pic:pic xmlns:pic="http://schemas.openxmlformats.org/drawingml/2006/picture">
                              <pic:nvPicPr>
                                <pic:cNvPr id="27" name="图片 22"/>
                                <pic:cNvPicPr/>
                              </pic:nvPicPr>
                              <pic:blipFill>
                                <a:blip r:embed="rId39">
                                  <a:duotone>
                                    <a:schemeClr val="accent5">
                                      <a:shade val="45000"/>
                                      <a:satMod val="135000"/>
                                    </a:schemeClr>
                                    <a:prstClr val="white"/>
                                  </a:duotone>
                                </a:blip>
                                <a:stretch>
                                  <a:fillRect/>
                                </a:stretch>
                              </pic:blipFill>
                              <pic:spPr>
                                <a:xfrm>
                                  <a:off x="0" y="0"/>
                                  <a:ext cx="3746813" cy="2453087"/>
                                </a:xfrm>
                                <a:prstGeom prst="rect">
                                  <a:avLst/>
                                </a:prstGeom>
                                <a:noFill/>
                                <a:ln w="9525">
                                  <a:noFill/>
                                </a:ln>
                                <a:effectLst/>
                              </pic:spPr>
                            </pic:pic>
                          </a:graphicData>
                        </a:graphic>
                      </wp:inline>
                    </w:drawing>
                  </w:r>
                  <w:r>
                    <w:drawing>
                      <wp:inline distT="0" distB="0" distL="114300" distR="114300">
                        <wp:extent cx="655955" cy="1379855"/>
                        <wp:effectExtent l="0" t="0" r="4445" b="4445"/>
                        <wp:docPr id="2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5"/>
                                <pic:cNvPicPr>
                                  <a:picLocks noChangeAspect="1"/>
                                </pic:cNvPicPr>
                              </pic:nvPicPr>
                              <pic:blipFill>
                                <a:blip r:embed="rId40"/>
                                <a:srcRect l="3458" t="-2" b="14090"/>
                                <a:stretch>
                                  <a:fillRect/>
                                </a:stretch>
                              </pic:blipFill>
                              <pic:spPr>
                                <a:xfrm>
                                  <a:off x="0" y="0"/>
                                  <a:ext cx="655955" cy="1379855"/>
                                </a:xfrm>
                                <a:prstGeom prst="rect">
                                  <a:avLst/>
                                </a:prstGeom>
                                <a:noFill/>
                                <a:ln>
                                  <a:noFill/>
                                </a:ln>
                              </pic:spPr>
                            </pic:pic>
                          </a:graphicData>
                        </a:graphic>
                      </wp:inline>
                    </w:drawing>
                  </w:r>
                </w:p>
                <w:p w14:paraId="5D313DE5">
                  <w:pPr>
                    <w:ind w:firstLine="452" w:firstLineChars="200"/>
                    <w:jc w:val="center"/>
                    <w:rPr>
                      <w:rFonts w:eastAsia="仿宋_GB2312"/>
                      <w:sz w:val="24"/>
                    </w:rPr>
                  </w:pPr>
                  <w:r>
                    <w:rPr>
                      <w:rFonts w:hint="eastAsia" w:eastAsia="仿宋_GB2312"/>
                      <w:sz w:val="24"/>
                    </w:rPr>
                    <w:t>质检数据存储</w:t>
                  </w:r>
                </w:p>
              </w:tc>
            </w:tr>
          </w:tbl>
          <w:p w14:paraId="6C56FB99">
            <w:pPr>
              <w:spacing w:line="360" w:lineRule="auto"/>
              <w:ind w:firstLine="452" w:firstLineChars="200"/>
              <w:jc w:val="left"/>
              <w:rPr>
                <w:rFonts w:eastAsia="仿宋_GB2312"/>
                <w:sz w:val="24"/>
              </w:rPr>
            </w:pPr>
            <w:r>
              <w:rPr>
                <w:rFonts w:hint="eastAsia" w:eastAsia="仿宋_GB2312"/>
                <w:sz w:val="24"/>
              </w:rPr>
              <w:t>柔性生产支持：快速适配新产品线，AI模型可短时间内快速完成迭代。</w:t>
            </w:r>
          </w:p>
          <w:p w14:paraId="11D9C128">
            <w:pPr>
              <w:spacing w:line="360" w:lineRule="auto"/>
              <w:ind w:firstLine="452" w:firstLineChars="200"/>
              <w:jc w:val="left"/>
              <w:rPr>
                <w:rFonts w:eastAsia="仿宋_GB2312"/>
                <w:sz w:val="24"/>
              </w:rPr>
            </w:pPr>
            <w:r>
              <w:rPr>
                <w:rFonts w:hint="eastAsia" w:eastAsia="仿宋_GB2312"/>
                <w:sz w:val="24"/>
              </w:rPr>
              <w:t>ESG价值：减少强光环境下人工劳动强度，符合企业社会责任目标。</w:t>
            </w:r>
          </w:p>
          <w:p w14:paraId="2671596E">
            <w:pPr>
              <w:numPr>
                <w:ilvl w:val="0"/>
                <w:numId w:val="3"/>
              </w:numPr>
              <w:jc w:val="left"/>
              <w:rPr>
                <w:rFonts w:eastAsia="仿宋_GB2312"/>
                <w:b/>
                <w:bCs/>
                <w:sz w:val="28"/>
                <w:szCs w:val="28"/>
              </w:rPr>
            </w:pPr>
            <w:r>
              <w:rPr>
                <w:rFonts w:hint="eastAsia" w:eastAsia="仿宋_GB2312"/>
                <w:b/>
                <w:bCs/>
                <w:sz w:val="28"/>
                <w:szCs w:val="28"/>
              </w:rPr>
              <w:t>社会效益：</w:t>
            </w:r>
          </w:p>
          <w:p w14:paraId="741DDEEB">
            <w:pPr>
              <w:spacing w:line="360" w:lineRule="auto"/>
              <w:ind w:firstLine="452" w:firstLineChars="200"/>
              <w:jc w:val="left"/>
              <w:rPr>
                <w:rFonts w:eastAsia="仿宋_GB2312"/>
                <w:sz w:val="24"/>
              </w:rPr>
            </w:pPr>
            <w:r>
              <w:rPr>
                <w:rFonts w:hint="eastAsia" w:eastAsia="仿宋_GB2312"/>
                <w:sz w:val="24"/>
              </w:rPr>
              <w:t>ESG价值:</w:t>
            </w:r>
            <w:r>
              <w:rPr>
                <w:rFonts w:eastAsia="仿宋_GB2312"/>
                <w:sz w:val="24"/>
              </w:rPr>
              <w:t>减少人工接触高危场景</w:t>
            </w:r>
            <w:r>
              <w:rPr>
                <w:rFonts w:hint="eastAsia" w:eastAsia="仿宋_GB2312"/>
                <w:sz w:val="24"/>
              </w:rPr>
              <w:t>。</w:t>
            </w:r>
          </w:p>
          <w:p w14:paraId="47D5E14D">
            <w:pPr>
              <w:spacing w:line="360" w:lineRule="auto"/>
              <w:ind w:firstLine="452" w:firstLineChars="200"/>
              <w:jc w:val="left"/>
              <w:rPr>
                <w:rFonts w:eastAsia="仿宋_GB2312"/>
                <w:sz w:val="24"/>
              </w:rPr>
            </w:pPr>
            <w:r>
              <w:rPr>
                <w:rFonts w:hint="eastAsia" w:eastAsia="仿宋_GB2312"/>
                <w:sz w:val="24"/>
              </w:rPr>
              <w:t>产业升级</w:t>
            </w:r>
            <w:r>
              <w:rPr>
                <w:rFonts w:eastAsia="仿宋_GB2312"/>
                <w:sz w:val="24"/>
              </w:rPr>
              <w:t>：助推长三角地区300+家制造企业智能化改造</w:t>
            </w:r>
            <w:r>
              <w:rPr>
                <w:rFonts w:hint="eastAsia" w:eastAsia="仿宋_GB2312"/>
                <w:sz w:val="24"/>
              </w:rPr>
              <w:t>。</w:t>
            </w:r>
          </w:p>
          <w:p w14:paraId="703CEED7">
            <w:pPr>
              <w:spacing w:line="360" w:lineRule="auto"/>
              <w:ind w:firstLine="452" w:firstLineChars="200"/>
              <w:jc w:val="left"/>
              <w:rPr>
                <w:sz w:val="24"/>
              </w:rPr>
            </w:pPr>
          </w:p>
        </w:tc>
      </w:tr>
      <w:tr w14:paraId="6EF75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5" w:hRule="atLeast"/>
          <w:jc w:val="center"/>
        </w:trPr>
        <w:tc>
          <w:tcPr>
            <w:tcW w:w="1287" w:type="dxa"/>
            <w:tcBorders>
              <w:top w:val="single" w:color="auto" w:sz="4" w:space="0"/>
              <w:left w:val="single" w:color="000000" w:sz="2" w:space="0"/>
              <w:bottom w:val="single" w:color="000000" w:sz="2" w:space="0"/>
              <w:right w:val="single" w:color="000000" w:sz="2" w:space="0"/>
            </w:tcBorders>
            <w:vAlign w:val="center"/>
          </w:tcPr>
          <w:p w14:paraId="4740D882">
            <w:pPr>
              <w:jc w:val="center"/>
              <w:rPr>
                <w:rFonts w:eastAsia="仿宋_GB2312"/>
                <w:sz w:val="24"/>
              </w:rPr>
            </w:pPr>
            <w:r>
              <w:rPr>
                <w:rFonts w:eastAsia="仿宋_GB2312"/>
                <w:sz w:val="24"/>
              </w:rPr>
              <w:t>专利申报情况</w:t>
            </w:r>
          </w:p>
        </w:tc>
        <w:tc>
          <w:tcPr>
            <w:tcW w:w="7709" w:type="dxa"/>
            <w:tcBorders>
              <w:top w:val="single" w:color="auto" w:sz="4" w:space="0"/>
              <w:left w:val="single" w:color="auto" w:sz="4" w:space="0"/>
              <w:bottom w:val="single" w:color="000000" w:sz="2" w:space="0"/>
              <w:right w:val="single" w:color="000000" w:sz="2" w:space="0"/>
            </w:tcBorders>
            <w:vAlign w:val="center"/>
          </w:tcPr>
          <w:p w14:paraId="49E26F23">
            <w:pPr>
              <w:rPr>
                <w:rFonts w:eastAsia="仿宋_GB2312"/>
                <w:sz w:val="24"/>
              </w:rPr>
            </w:pPr>
            <w:r>
              <w:rPr>
                <w:rFonts w:ascii="Segoe UI Symbol" w:hAnsi="Segoe UI Symbol" w:eastAsia="仿宋_GB2312" w:cs="Segoe UI Symbol"/>
                <w:sz w:val="24"/>
              </w:rPr>
              <w:t>☑</w:t>
            </w:r>
            <w:r>
              <w:rPr>
                <w:rFonts w:eastAsia="仿宋_GB2312"/>
                <w:sz w:val="24"/>
              </w:rPr>
              <w:t>提出专利申报</w:t>
            </w:r>
          </w:p>
          <w:p w14:paraId="70D6BB2F">
            <w:pPr>
              <w:rPr>
                <w:rFonts w:eastAsia="仿宋_GB2312"/>
                <w:sz w:val="24"/>
              </w:rPr>
            </w:pPr>
            <w:r>
              <w:rPr>
                <w:rFonts w:eastAsia="仿宋_GB2312"/>
                <w:sz w:val="24"/>
              </w:rPr>
              <w:t>申报号</w:t>
            </w:r>
            <w:r>
              <w:rPr>
                <w:rFonts w:eastAsia="仿宋_GB2312"/>
                <w:sz w:val="24"/>
                <w:u w:val="single"/>
              </w:rPr>
              <w:t xml:space="preserve"> </w:t>
            </w:r>
            <w:r>
              <w:rPr>
                <w:rFonts w:hint="eastAsia" w:eastAsia="仿宋_GB2312"/>
                <w:sz w:val="24"/>
                <w:u w:val="single"/>
              </w:rPr>
              <w:t xml:space="preserve">ZL </w:t>
            </w:r>
            <w:r>
              <w:rPr>
                <w:rFonts w:eastAsia="仿宋_GB2312"/>
                <w:sz w:val="24"/>
                <w:u w:val="single"/>
              </w:rPr>
              <w:t>2024</w:t>
            </w:r>
            <w:r>
              <w:rPr>
                <w:rFonts w:hint="eastAsia" w:eastAsia="仿宋_GB2312"/>
                <w:sz w:val="24"/>
                <w:u w:val="single"/>
              </w:rPr>
              <w:t xml:space="preserve"> </w:t>
            </w:r>
            <w:r>
              <w:rPr>
                <w:rFonts w:eastAsia="仿宋_GB2312"/>
                <w:sz w:val="24"/>
                <w:u w:val="single"/>
              </w:rPr>
              <w:t>1</w:t>
            </w:r>
            <w:r>
              <w:rPr>
                <w:rFonts w:hint="eastAsia" w:eastAsia="仿宋_GB2312"/>
                <w:sz w:val="24"/>
                <w:u w:val="single"/>
              </w:rPr>
              <w:t xml:space="preserve"> </w:t>
            </w:r>
            <w:r>
              <w:rPr>
                <w:rFonts w:eastAsia="仿宋_GB2312"/>
                <w:sz w:val="24"/>
                <w:u w:val="single"/>
              </w:rPr>
              <w:t xml:space="preserve">1775782.6 </w:t>
            </w:r>
          </w:p>
          <w:p w14:paraId="0FE0641E">
            <w:pPr>
              <w:rPr>
                <w:rFonts w:eastAsia="仿宋_GB2312"/>
                <w:sz w:val="24"/>
              </w:rPr>
            </w:pPr>
            <w:r>
              <w:rPr>
                <w:rFonts w:eastAsia="仿宋_GB2312"/>
                <w:sz w:val="24"/>
              </w:rPr>
              <w:t>申报日期</w:t>
            </w:r>
            <w:r>
              <w:rPr>
                <w:rFonts w:hint="eastAsia" w:eastAsia="仿宋_GB2312"/>
                <w:sz w:val="24"/>
              </w:rPr>
              <w:t>2024</w:t>
            </w:r>
            <w:r>
              <w:rPr>
                <w:rFonts w:eastAsia="仿宋_GB2312"/>
                <w:sz w:val="24"/>
              </w:rPr>
              <w:t>年</w:t>
            </w:r>
            <w:r>
              <w:rPr>
                <w:rFonts w:hint="eastAsia" w:eastAsia="仿宋_GB2312"/>
                <w:sz w:val="24"/>
              </w:rPr>
              <w:t>11</w:t>
            </w:r>
            <w:r>
              <w:rPr>
                <w:rFonts w:eastAsia="仿宋_GB2312"/>
                <w:sz w:val="24"/>
              </w:rPr>
              <w:t>月</w:t>
            </w:r>
            <w:r>
              <w:rPr>
                <w:rFonts w:hint="eastAsia" w:eastAsia="仿宋_GB2312"/>
                <w:sz w:val="24"/>
              </w:rPr>
              <w:t>1</w:t>
            </w:r>
            <w:r>
              <w:rPr>
                <w:rFonts w:eastAsia="仿宋_GB2312"/>
                <w:sz w:val="24"/>
              </w:rPr>
              <w:t>日</w:t>
            </w:r>
          </w:p>
          <w:p w14:paraId="1EA117C8">
            <w:pPr>
              <w:rPr>
                <w:rFonts w:eastAsia="仿宋_GB2312"/>
                <w:sz w:val="24"/>
              </w:rPr>
            </w:pPr>
            <w:r>
              <w:rPr>
                <w:rFonts w:ascii="Segoe UI Symbol" w:hAnsi="Segoe UI Symbol" w:eastAsia="仿宋_GB2312" w:cs="Segoe UI Symbol"/>
                <w:sz w:val="24"/>
              </w:rPr>
              <w:t>☑</w:t>
            </w:r>
            <w:r>
              <w:rPr>
                <w:rFonts w:eastAsia="仿宋_GB2312"/>
                <w:sz w:val="24"/>
              </w:rPr>
              <w:t>已获专利权批准</w:t>
            </w:r>
          </w:p>
          <w:p w14:paraId="4EEB151F">
            <w:pPr>
              <w:rPr>
                <w:rFonts w:eastAsia="仿宋_GB2312"/>
                <w:sz w:val="24"/>
              </w:rPr>
            </w:pPr>
            <w:r>
              <w:rPr>
                <w:rFonts w:eastAsia="仿宋_GB2312"/>
                <w:sz w:val="24"/>
              </w:rPr>
              <w:t>批准号</w:t>
            </w:r>
            <w:r>
              <w:rPr>
                <w:rFonts w:eastAsia="仿宋_GB2312"/>
                <w:sz w:val="24"/>
                <w:u w:val="single"/>
              </w:rPr>
              <w:t xml:space="preserve"> </w:t>
            </w:r>
            <w:r>
              <w:rPr>
                <w:rFonts w:hint="eastAsia" w:eastAsia="仿宋_GB2312"/>
                <w:sz w:val="24"/>
                <w:u w:val="single"/>
              </w:rPr>
              <w:t>ZL 2024 1 167253.2</w:t>
            </w:r>
          </w:p>
          <w:p w14:paraId="3ABEF103">
            <w:pPr>
              <w:rPr>
                <w:rFonts w:eastAsia="仿宋_GB2312"/>
                <w:sz w:val="24"/>
              </w:rPr>
            </w:pPr>
            <w:r>
              <w:rPr>
                <w:rFonts w:eastAsia="仿宋_GB2312"/>
                <w:sz w:val="24"/>
              </w:rPr>
              <w:t xml:space="preserve">批准日期 </w:t>
            </w:r>
            <w:r>
              <w:rPr>
                <w:rFonts w:hint="eastAsia" w:eastAsia="仿宋_GB2312"/>
                <w:sz w:val="24"/>
              </w:rPr>
              <w:t>2025</w:t>
            </w:r>
            <w:r>
              <w:rPr>
                <w:rFonts w:eastAsia="仿宋_GB2312"/>
                <w:sz w:val="24"/>
              </w:rPr>
              <w:t>年</w:t>
            </w:r>
            <w:r>
              <w:rPr>
                <w:rFonts w:hint="eastAsia" w:eastAsia="仿宋_GB2312"/>
                <w:sz w:val="24"/>
              </w:rPr>
              <w:t>3</w:t>
            </w:r>
            <w:r>
              <w:rPr>
                <w:rFonts w:eastAsia="仿宋_GB2312"/>
                <w:sz w:val="24"/>
              </w:rPr>
              <w:t>月</w:t>
            </w:r>
            <w:r>
              <w:rPr>
                <w:rFonts w:hint="eastAsia" w:eastAsia="仿宋_GB2312"/>
                <w:sz w:val="24"/>
              </w:rPr>
              <w:t>25</w:t>
            </w:r>
            <w:r>
              <w:rPr>
                <w:rFonts w:eastAsia="仿宋_GB2312"/>
                <w:sz w:val="24"/>
              </w:rPr>
              <w:t xml:space="preserve">日 </w:t>
            </w:r>
          </w:p>
          <w:p w14:paraId="4E803104">
            <w:pPr>
              <w:rPr>
                <w:rFonts w:eastAsia="仿宋_GB2312"/>
                <w:sz w:val="24"/>
              </w:rPr>
            </w:pPr>
            <w:r>
              <w:rPr>
                <w:rFonts w:ascii="Segoe UI Symbol" w:hAnsi="Segoe UI Symbol" w:eastAsia="仿宋_GB2312" w:cs="Segoe UI Symbol"/>
                <w:sz w:val="24"/>
              </w:rPr>
              <w:t>☑</w:t>
            </w:r>
            <w:r>
              <w:rPr>
                <w:rFonts w:hint="eastAsia" w:eastAsia="仿宋_GB2312"/>
                <w:sz w:val="24"/>
              </w:rPr>
              <w:t>软著已登记</w:t>
            </w:r>
          </w:p>
          <w:p w14:paraId="1B56E1B9">
            <w:pPr>
              <w:rPr>
                <w:rFonts w:eastAsia="仿宋_GB2312"/>
                <w:sz w:val="24"/>
              </w:rPr>
            </w:pPr>
            <w:r>
              <w:rPr>
                <w:rFonts w:hint="eastAsia" w:eastAsia="仿宋_GB2312"/>
                <w:sz w:val="24"/>
              </w:rPr>
              <w:t>登记号：2025SR0253854</w:t>
            </w:r>
          </w:p>
          <w:p w14:paraId="0858087E">
            <w:pPr>
              <w:rPr>
                <w:rFonts w:eastAsia="仿宋_GB2312"/>
                <w:sz w:val="24"/>
              </w:rPr>
            </w:pPr>
            <w:r>
              <w:rPr>
                <w:rFonts w:hint="eastAsia" w:eastAsia="仿宋_GB2312"/>
                <w:sz w:val="24"/>
              </w:rPr>
              <w:t>批准日期：2025年2月13日</w:t>
            </w:r>
          </w:p>
        </w:tc>
      </w:tr>
      <w:tr w14:paraId="2D650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76" w:hRule="atLeast"/>
          <w:jc w:val="center"/>
        </w:trPr>
        <w:tc>
          <w:tcPr>
            <w:tcW w:w="1287" w:type="dxa"/>
            <w:tcBorders>
              <w:top w:val="single" w:color="auto" w:sz="4" w:space="0"/>
              <w:left w:val="single" w:color="000000" w:sz="2" w:space="0"/>
              <w:bottom w:val="single" w:color="000000" w:sz="2" w:space="0"/>
              <w:right w:val="single" w:color="000000" w:sz="2" w:space="0"/>
            </w:tcBorders>
            <w:vAlign w:val="center"/>
          </w:tcPr>
          <w:p w14:paraId="21A85536">
            <w:pPr>
              <w:jc w:val="center"/>
              <w:rPr>
                <w:rFonts w:eastAsia="仿宋_GB2312"/>
                <w:sz w:val="24"/>
              </w:rPr>
            </w:pPr>
            <w:r>
              <w:rPr>
                <w:rFonts w:hint="eastAsia" w:eastAsia="仿宋_GB2312"/>
                <w:sz w:val="24"/>
              </w:rPr>
              <w:t>科研</w:t>
            </w:r>
            <w:r>
              <w:rPr>
                <w:rFonts w:eastAsia="仿宋_GB2312"/>
                <w:sz w:val="24"/>
              </w:rPr>
              <w:t>管理</w:t>
            </w:r>
          </w:p>
          <w:p w14:paraId="7A9DCA84">
            <w:pPr>
              <w:jc w:val="center"/>
              <w:rPr>
                <w:rFonts w:eastAsia="仿宋_GB2312"/>
                <w:sz w:val="24"/>
              </w:rPr>
            </w:pPr>
            <w:r>
              <w:rPr>
                <w:rFonts w:eastAsia="仿宋_GB2312"/>
                <w:sz w:val="24"/>
              </w:rPr>
              <w:t>部门签章</w:t>
            </w:r>
          </w:p>
        </w:tc>
        <w:tc>
          <w:tcPr>
            <w:tcW w:w="7709" w:type="dxa"/>
            <w:tcBorders>
              <w:top w:val="single" w:color="auto" w:sz="4" w:space="0"/>
              <w:left w:val="single" w:color="auto" w:sz="4" w:space="0"/>
              <w:bottom w:val="single" w:color="000000" w:sz="2" w:space="0"/>
              <w:right w:val="single" w:color="000000" w:sz="2" w:space="0"/>
            </w:tcBorders>
          </w:tcPr>
          <w:p w14:paraId="55E31D92">
            <w:pPr>
              <w:rPr>
                <w:rFonts w:eastAsia="仿宋_GB2312"/>
                <w:sz w:val="24"/>
              </w:rPr>
            </w:pPr>
          </w:p>
          <w:p w14:paraId="7C8AB163">
            <w:pPr>
              <w:rPr>
                <w:rFonts w:eastAsia="仿宋_GB2312"/>
                <w:sz w:val="24"/>
              </w:rPr>
            </w:pPr>
          </w:p>
          <w:p w14:paraId="5184C7C2">
            <w:pPr>
              <w:rPr>
                <w:rFonts w:eastAsia="仿宋_GB2312"/>
                <w:sz w:val="24"/>
              </w:rPr>
            </w:pPr>
          </w:p>
          <w:p w14:paraId="4B0A4D60">
            <w:pPr>
              <w:rPr>
                <w:rFonts w:eastAsia="仿宋_GB2312"/>
                <w:sz w:val="24"/>
              </w:rPr>
            </w:pPr>
          </w:p>
          <w:p w14:paraId="6C7814BF">
            <w:pPr>
              <w:rPr>
                <w:rFonts w:eastAsia="仿宋_GB2312"/>
                <w:sz w:val="24"/>
              </w:rPr>
            </w:pPr>
          </w:p>
          <w:p w14:paraId="700AD910">
            <w:pPr>
              <w:rPr>
                <w:rFonts w:eastAsia="仿宋_GB2312"/>
                <w:sz w:val="24"/>
              </w:rPr>
            </w:pPr>
          </w:p>
          <w:p w14:paraId="0C9EC4C1">
            <w:pPr>
              <w:rPr>
                <w:rFonts w:eastAsia="仿宋_GB2312"/>
                <w:sz w:val="24"/>
              </w:rPr>
            </w:pPr>
          </w:p>
          <w:p w14:paraId="05BA0CBB">
            <w:pPr>
              <w:rPr>
                <w:rFonts w:eastAsia="仿宋_GB2312"/>
                <w:sz w:val="24"/>
              </w:rPr>
            </w:pPr>
          </w:p>
          <w:p w14:paraId="1DFEE018">
            <w:pPr>
              <w:ind w:firstLine="5311" w:firstLineChars="2350"/>
              <w:rPr>
                <w:rFonts w:eastAsia="仿宋_GB2312"/>
                <w:sz w:val="24"/>
              </w:rPr>
            </w:pPr>
            <w:r>
              <w:rPr>
                <w:rFonts w:eastAsia="仿宋_GB2312"/>
                <w:sz w:val="24"/>
              </w:rPr>
              <w:t>年   月   日</w:t>
            </w:r>
          </w:p>
        </w:tc>
      </w:tr>
    </w:tbl>
    <w:p w14:paraId="065154C3">
      <w:pPr>
        <w:ind w:firstLine="452" w:firstLineChars="200"/>
        <w:rPr>
          <w:rFonts w:eastAsia="仿宋_GB2312"/>
          <w:sz w:val="24"/>
        </w:rPr>
      </w:pPr>
      <w:r>
        <w:rPr>
          <w:rFonts w:eastAsia="仿宋_GB2312"/>
          <w:sz w:val="24"/>
        </w:rPr>
        <w:t>说明：</w:t>
      </w:r>
    </w:p>
    <w:p w14:paraId="4EB9E1BB">
      <w:pPr>
        <w:ind w:firstLine="452" w:firstLineChars="200"/>
        <w:jc w:val="left"/>
        <w:rPr>
          <w:rFonts w:eastAsia="仿宋_GB2312"/>
          <w:sz w:val="24"/>
        </w:rPr>
      </w:pPr>
      <w:r>
        <w:rPr>
          <w:rFonts w:eastAsia="仿宋_GB2312"/>
          <w:color w:val="000000"/>
          <w:sz w:val="24"/>
        </w:rPr>
        <w:t>1．必须由申报者本人按要求填写；</w:t>
      </w:r>
    </w:p>
    <w:p w14:paraId="73F83215">
      <w:pPr>
        <w:ind w:firstLine="452" w:firstLineChars="200"/>
        <w:rPr>
          <w:rFonts w:eastAsia="仿宋_GB2312"/>
          <w:sz w:val="24"/>
        </w:rPr>
      </w:pPr>
      <w:r>
        <w:rPr>
          <w:rFonts w:eastAsia="仿宋_GB2312"/>
          <w:sz w:val="24"/>
        </w:rPr>
        <w:t>2．本部分中的管理部门签章视为对申报者所填内容的确认。</w:t>
      </w:r>
    </w:p>
    <w:p w14:paraId="7AF5B723">
      <w:pPr>
        <w:spacing w:line="460" w:lineRule="exact"/>
        <w:jc w:val="center"/>
        <w:rPr>
          <w:rFonts w:eastAsia="楷体"/>
          <w:b/>
          <w:bCs/>
          <w:sz w:val="32"/>
        </w:rPr>
      </w:pPr>
      <w:r>
        <w:rPr>
          <w:rFonts w:eastAsia="黑体"/>
          <w:b/>
          <w:bCs/>
          <w:sz w:val="32"/>
        </w:rPr>
        <w:br w:type="page"/>
      </w:r>
      <w:r>
        <w:rPr>
          <w:rFonts w:eastAsia="黑体"/>
          <w:b/>
          <w:bCs/>
          <w:sz w:val="32"/>
        </w:rPr>
        <w:t>C．当前国内外同类课题研究水平概述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9000"/>
      </w:tblGrid>
      <w:tr w14:paraId="3638E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74" w:hRule="atLeast"/>
          <w:jc w:val="center"/>
        </w:trPr>
        <w:tc>
          <w:tcPr>
            <w:tcW w:w="9000" w:type="dxa"/>
            <w:tcBorders>
              <w:top w:val="single" w:color="000000" w:sz="2" w:space="0"/>
              <w:left w:val="single" w:color="000000" w:sz="2" w:space="0"/>
              <w:bottom w:val="single" w:color="000000" w:sz="2" w:space="0"/>
              <w:right w:val="single" w:color="000000" w:sz="2" w:space="0"/>
            </w:tcBorders>
          </w:tcPr>
          <w:p w14:paraId="16294618">
            <w:pPr>
              <w:spacing w:line="600" w:lineRule="exact"/>
              <w:ind w:firstLine="452" w:firstLineChars="200"/>
              <w:jc w:val="left"/>
              <w:rPr>
                <w:rFonts w:eastAsia="仿宋_GB2312"/>
                <w:sz w:val="24"/>
              </w:rPr>
            </w:pPr>
            <w:r>
              <w:rPr>
                <w:rFonts w:eastAsia="仿宋_GB2312"/>
                <w:sz w:val="24"/>
              </w:rPr>
              <w:t>国内外在工业缺陷检测领域的研究重点呈现差异化特征：国外研究聚焦算法创新，如通过自监督学习降低标注依赖、探索小样本缺陷检测技术及利用生成对抗网络（GAN）合成缺陷数据，同时在跨领域应用方面积极拓展医疗影像质检和航空航天复合材料检测；而国内更侧重于工程化应用实践，推动华为、海康威视等企业的智能质检设备在工业产线集成，并着力发展自主可控的视觉软件实现国产替代。</w:t>
            </w:r>
          </w:p>
          <w:p w14:paraId="5B79E10C">
            <w:pPr>
              <w:spacing w:line="600" w:lineRule="exact"/>
              <w:ind w:firstLine="452" w:firstLineChars="200"/>
              <w:jc w:val="left"/>
              <w:rPr>
                <w:rFonts w:eastAsia="仿宋_GB2312"/>
                <w:sz w:val="24"/>
              </w:rPr>
            </w:pPr>
            <w:r>
              <w:rPr>
                <w:rFonts w:eastAsia="仿宋_GB2312"/>
                <w:sz w:val="24"/>
              </w:rPr>
              <w:t>部分硬件取得突破：国内一些企业和科研机构在机器视觉硬件研发方面取得了一定成果，如工业相机、镜头等产品的国产化率逐渐提高，部分产品在性能和价格上具有一定的竞争力。在技术瓶颈层面，全球共同面临小样本难题（如良品率超99%场景的缺陷样本稀缺）、复杂缺陷类型识别（纹理变化及&lt;0.1mm级微小缺陷）以及高分辨率图像（8K+）处理中的实时性与精度平衡挑战，但国内还存在高端硬件依赖进口（高速工业相机、高精度镜头）和基础理论研究薄弱（光学成像模型、缺陷生成机理）等短板。一些高端的工业相机和镜头虽然与国外顶尖产品还存在差距，但已经能够满足国内中低端市场的部分需求</w:t>
            </w:r>
          </w:p>
          <w:p w14:paraId="4E3133E2">
            <w:pPr>
              <w:spacing w:line="600" w:lineRule="exact"/>
              <w:ind w:firstLine="452" w:firstLineChars="200"/>
              <w:jc w:val="left"/>
              <w:rPr>
                <w:rFonts w:eastAsia="仿宋_GB2312"/>
                <w:sz w:val="24"/>
              </w:rPr>
            </w:pPr>
            <w:r>
              <w:rPr>
                <w:rFonts w:eastAsia="仿宋_GB2312"/>
                <w:sz w:val="24"/>
              </w:rPr>
              <w:t>软件算法不断追赶：随着人工智能技术的发展，国内在机器视觉软件算法方面的研究也在不断深入，高校和科研机构在深度学习、图像处理、模式识别等相关领域开展了大量研究工作，并取得了一些创新性成果。一些企业也将先进的算法应用于实际产品中，如基于深度学习的表面缺陷检测算法，在一定程度上提高了检测精度和效率</w:t>
            </w:r>
          </w:p>
          <w:p w14:paraId="5F36A855">
            <w:pPr>
              <w:spacing w:line="600" w:lineRule="exact"/>
              <w:ind w:firstLine="452" w:firstLineChars="200"/>
              <w:jc w:val="left"/>
              <w:rPr>
                <w:rFonts w:eastAsia="仿宋_GB2312"/>
                <w:sz w:val="24"/>
              </w:rPr>
            </w:pPr>
            <w:r>
              <w:rPr>
                <w:rFonts w:eastAsia="仿宋_GB2312"/>
                <w:sz w:val="24"/>
              </w:rPr>
              <w:t>产学研合作加强：国内越来越重视机器视觉领域的产学研合作，高校、科研机构与企业之间的合作日益紧密，共同开展课题研究、技术研发和人才培养等工作。通过这种合作模式，加速了科研成果的转化和应用，推动了国内机器视觉技术的发展</w:t>
            </w:r>
            <w:r>
              <w:rPr>
                <w:rFonts w:hint="eastAsia" w:eastAsia="仿宋_GB2312"/>
                <w:sz w:val="24"/>
              </w:rPr>
              <w:t>。</w:t>
            </w:r>
          </w:p>
          <w:p w14:paraId="4967A5F7">
            <w:pPr>
              <w:spacing w:line="600" w:lineRule="exact"/>
              <w:ind w:firstLine="452" w:firstLineChars="200"/>
              <w:jc w:val="left"/>
              <w:rPr>
                <w:rFonts w:eastAsia="仿宋_GB2312"/>
                <w:sz w:val="24"/>
              </w:rPr>
            </w:pPr>
            <w:r>
              <w:rPr>
                <w:rFonts w:hint="eastAsia" w:eastAsia="仿宋_GB2312"/>
                <w:sz w:val="24"/>
              </w:rPr>
              <w:t>目前国内</w:t>
            </w:r>
            <w:r>
              <w:rPr>
                <w:rFonts w:eastAsia="仿宋_GB2312"/>
                <w:sz w:val="24"/>
              </w:rPr>
              <w:t>与国外仍有差距：尽管国内机器视觉技术取得了显著进步，但与国外先进水平相比，仍存在一定差距，国外在基础算法创新与跨领域拓展具有优势，国内则在工程化落地速度和成本控制表现突出，但双方共性目标均指向实现"零缺陷制造"，推动质检模式从被动缺陷检出向主动缺陷预测演进。</w:t>
            </w:r>
            <w:r>
              <w:rPr>
                <w:rFonts w:hint="eastAsia" w:eastAsia="仿宋_GB2312"/>
                <w:sz w:val="24"/>
              </w:rPr>
              <w:t>国内</w:t>
            </w:r>
            <w:r>
              <w:rPr>
                <w:rFonts w:eastAsia="仿宋_GB2312"/>
                <w:sz w:val="24"/>
              </w:rPr>
              <w:t>主要体现在基础理论研究的深度和广度、高端硬件产品的性能和稳定性、软件算法的创新能力以及系统集成的整体解决方案能力等方面，在一些对精度和稳定性要求极高的高端应用领域，国内技术的应用还相对有限</w:t>
            </w:r>
            <w:r>
              <w:rPr>
                <w:rFonts w:hint="eastAsia" w:eastAsia="仿宋_GB2312"/>
                <w:sz w:val="24"/>
              </w:rPr>
              <w:t>。</w:t>
            </w:r>
          </w:p>
          <w:p w14:paraId="064CDB70">
            <w:pPr>
              <w:spacing w:line="600" w:lineRule="exact"/>
              <w:ind w:firstLine="452" w:firstLineChars="200"/>
              <w:jc w:val="left"/>
              <w:rPr>
                <w:rFonts w:eastAsia="仿宋_GB2312"/>
                <w:sz w:val="24"/>
              </w:rPr>
            </w:pPr>
            <w:r>
              <w:rPr>
                <w:rFonts w:hint="eastAsia" w:eastAsia="仿宋_GB2312"/>
                <w:sz w:val="24"/>
              </w:rPr>
              <w:t>目前机器视觉技术在市场上没有一种产品能满足所有或大多数工件物体质检工作要求，一般采用人工和半自动方式组合使用，人工方式占绝大部分，急需一种能全自动提取检测数据，适应工业复杂环境的全自动测量检测系统。在工业环境下的测量检测不仅在技术方便存在很大的挑战和发展空间，在数据集方面还面临着巨大的困难，需要根据不同的生产要求进行综合考虑。</w:t>
            </w:r>
          </w:p>
          <w:p w14:paraId="1B74A93A">
            <w:pPr>
              <w:spacing w:line="460" w:lineRule="exact"/>
              <w:jc w:val="left"/>
            </w:pPr>
          </w:p>
        </w:tc>
      </w:tr>
    </w:tbl>
    <w:p w14:paraId="450ADB20">
      <w:pPr>
        <w:ind w:firstLine="452" w:firstLineChars="200"/>
        <w:rPr>
          <w:rFonts w:eastAsia="仿宋_GB2312"/>
          <w:sz w:val="24"/>
        </w:rPr>
      </w:pPr>
      <w:r>
        <w:rPr>
          <w:rFonts w:eastAsia="仿宋_GB2312"/>
          <w:sz w:val="24"/>
        </w:rPr>
        <w:t>说明：</w:t>
      </w:r>
    </w:p>
    <w:p w14:paraId="313DB95A">
      <w:pPr>
        <w:ind w:firstLine="452" w:firstLineChars="200"/>
        <w:rPr>
          <w:rFonts w:eastAsia="仿宋_GB2312"/>
          <w:sz w:val="24"/>
        </w:rPr>
      </w:pPr>
      <w:r>
        <w:rPr>
          <w:rFonts w:eastAsia="仿宋_GB2312"/>
          <w:sz w:val="24"/>
        </w:rPr>
        <w:t>1.申报者可根据作品类别和情况填写；</w:t>
      </w:r>
    </w:p>
    <w:p w14:paraId="0AE7F3CC">
      <w:pPr>
        <w:ind w:firstLine="452" w:firstLineChars="200"/>
        <w:rPr>
          <w:rFonts w:eastAsia="黑体"/>
          <w:b/>
          <w:bCs/>
          <w:sz w:val="32"/>
        </w:rPr>
      </w:pPr>
      <w:r>
        <w:rPr>
          <w:rFonts w:eastAsia="仿宋_GB2312"/>
          <w:sz w:val="24"/>
        </w:rPr>
        <w:t>2.填写此栏有助于评审。</w:t>
      </w:r>
    </w:p>
    <w:p w14:paraId="5C28BBB8">
      <w:pPr>
        <w:spacing w:line="460" w:lineRule="exact"/>
        <w:ind w:firstLine="0" w:firstLineChars="0"/>
        <w:jc w:val="center"/>
        <w:rPr>
          <w:rFonts w:eastAsia="仿宋_GB2312"/>
          <w:sz w:val="24"/>
        </w:rPr>
      </w:pPr>
      <w:r>
        <w:rPr>
          <w:rFonts w:eastAsia="黑体"/>
          <w:b/>
          <w:bCs/>
          <w:sz w:val="32"/>
        </w:rPr>
        <w:br w:type="page"/>
      </w:r>
    </w:p>
    <w:tbl>
      <w:tblPr>
        <w:tblStyle w:val="12"/>
        <w:tblW w:w="9464" w:type="dxa"/>
        <w:tblInd w:w="0" w:type="dxa"/>
        <w:tblLayout w:type="autofit"/>
        <w:tblCellMar>
          <w:top w:w="0" w:type="dxa"/>
          <w:left w:w="108" w:type="dxa"/>
          <w:bottom w:w="0" w:type="dxa"/>
          <w:right w:w="108" w:type="dxa"/>
        </w:tblCellMar>
      </w:tblPr>
      <w:tblGrid>
        <w:gridCol w:w="9656"/>
      </w:tblGrid>
      <w:tr w14:paraId="2FC68762">
        <w:tblPrEx>
          <w:tblCellMar>
            <w:top w:w="0" w:type="dxa"/>
            <w:left w:w="108" w:type="dxa"/>
            <w:bottom w:w="0" w:type="dxa"/>
            <w:right w:w="108" w:type="dxa"/>
          </w:tblCellMar>
        </w:tblPrEx>
        <w:trPr>
          <w:trHeight w:val="11659" w:hRule="atLeast"/>
        </w:trPr>
        <w:tc>
          <w:tcPr>
            <w:tcW w:w="9464" w:type="dxa"/>
            <w:shd w:val="clear" w:color="auto" w:fill="auto"/>
          </w:tcPr>
          <w:p w14:paraId="6D92E5DE">
            <w:pPr>
              <w:rPr>
                <w:rFonts w:eastAsia="黑体"/>
                <w:sz w:val="36"/>
              </w:rPr>
            </w:pPr>
            <w:r>
              <w:rPr>
                <w:rFonts w:eastAsia="黑体"/>
                <w:sz w:val="36"/>
              </w:rPr>
              <w:drawing>
                <wp:inline distT="0" distB="0" distL="114300" distR="114300">
                  <wp:extent cx="5993765" cy="8564245"/>
                  <wp:effectExtent l="0" t="0" r="635" b="8255"/>
                  <wp:docPr id="29" name="图片 29" descr="page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page1_1"/>
                          <pic:cNvPicPr>
                            <a:picLocks noChangeAspect="1"/>
                          </pic:cNvPicPr>
                        </pic:nvPicPr>
                        <pic:blipFill>
                          <a:blip r:embed="rId41"/>
                          <a:srcRect l="7973" t="5780" r="6918" b="8253"/>
                          <a:stretch>
                            <a:fillRect/>
                          </a:stretch>
                        </pic:blipFill>
                        <pic:spPr>
                          <a:xfrm>
                            <a:off x="0" y="0"/>
                            <a:ext cx="5993765" cy="8564245"/>
                          </a:xfrm>
                          <a:prstGeom prst="rect">
                            <a:avLst/>
                          </a:prstGeom>
                          <a:noFill/>
                          <a:ln>
                            <a:noFill/>
                          </a:ln>
                        </pic:spPr>
                      </pic:pic>
                    </a:graphicData>
                  </a:graphic>
                </wp:inline>
              </w:drawing>
            </w:r>
          </w:p>
        </w:tc>
      </w:tr>
    </w:tbl>
    <w:p w14:paraId="255E8223">
      <w:pPr>
        <w:rPr>
          <w:vanish/>
        </w:rPr>
      </w:pPr>
      <w:r>
        <w:rPr>
          <w:rFonts w:eastAsia="黑体"/>
          <w:b/>
          <w:bCs/>
          <w:sz w:val="30"/>
        </w:rPr>
        <w:br w:type="page"/>
      </w:r>
    </w:p>
    <w:tbl>
      <w:tblPr>
        <w:tblStyle w:val="12"/>
        <w:tblW w:w="9656" w:type="dxa"/>
        <w:tblInd w:w="108" w:type="dxa"/>
        <w:tblLayout w:type="autofit"/>
        <w:tblCellMar>
          <w:top w:w="0" w:type="dxa"/>
          <w:left w:w="108" w:type="dxa"/>
          <w:bottom w:w="0" w:type="dxa"/>
          <w:right w:w="108" w:type="dxa"/>
        </w:tblCellMar>
      </w:tblPr>
      <w:tblGrid>
        <w:gridCol w:w="9656"/>
      </w:tblGrid>
      <w:tr w14:paraId="03CBEBD0">
        <w:tblPrEx>
          <w:tblCellMar>
            <w:top w:w="0" w:type="dxa"/>
            <w:left w:w="108" w:type="dxa"/>
            <w:bottom w:w="0" w:type="dxa"/>
            <w:right w:w="108" w:type="dxa"/>
          </w:tblCellMar>
        </w:tblPrEx>
        <w:trPr>
          <w:trHeight w:val="11659" w:hRule="atLeast"/>
        </w:trPr>
        <w:tc>
          <w:tcPr>
            <w:tcW w:w="9656" w:type="dxa"/>
            <w:shd w:val="clear" w:color="auto" w:fill="auto"/>
          </w:tcPr>
          <w:p w14:paraId="25C66603">
            <w:pPr>
              <w:jc w:val="left"/>
              <w:rPr>
                <w:rFonts w:eastAsia="黑体"/>
                <w:sz w:val="36"/>
              </w:rPr>
            </w:pPr>
            <w:r>
              <w:rPr>
                <w:rFonts w:eastAsia="黑体"/>
                <w:sz w:val="36"/>
              </w:rPr>
              <w:drawing>
                <wp:inline distT="0" distB="0" distL="114300" distR="114300">
                  <wp:extent cx="5986145" cy="8029575"/>
                  <wp:effectExtent l="0" t="0" r="825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rcRect l="8691" t="6157" r="9933" b="16505"/>
                          <a:stretch>
                            <a:fillRect/>
                          </a:stretch>
                        </pic:blipFill>
                        <pic:spPr>
                          <a:xfrm>
                            <a:off x="0" y="0"/>
                            <a:ext cx="5986145" cy="8029575"/>
                          </a:xfrm>
                          <a:prstGeom prst="rect">
                            <a:avLst/>
                          </a:prstGeom>
                          <a:noFill/>
                          <a:ln>
                            <a:noFill/>
                          </a:ln>
                        </pic:spPr>
                      </pic:pic>
                    </a:graphicData>
                  </a:graphic>
                </wp:inline>
              </w:drawing>
            </w:r>
          </w:p>
        </w:tc>
      </w:tr>
    </w:tbl>
    <w:p w14:paraId="1F4AD080">
      <w:pPr>
        <w:spacing w:line="460" w:lineRule="exact"/>
        <w:jc w:val="both"/>
        <w:rPr>
          <w:rFonts w:eastAsia="黑体"/>
          <w:b/>
          <w:bCs/>
          <w:sz w:val="30"/>
        </w:rPr>
      </w:pPr>
      <w:r>
        <w:rPr>
          <w:rFonts w:eastAsia="黑体"/>
          <w:b/>
          <w:bCs/>
          <w:sz w:val="30"/>
        </w:rPr>
        <w:br w:type="page"/>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041"/>
        <w:gridCol w:w="6962"/>
      </w:tblGrid>
      <w:tr w14:paraId="1917E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72" w:hRule="exact"/>
          <w:jc w:val="center"/>
        </w:trPr>
        <w:tc>
          <w:tcPr>
            <w:tcW w:w="2041" w:type="dxa"/>
            <w:tcBorders>
              <w:top w:val="single" w:color="auto" w:sz="4" w:space="0"/>
              <w:left w:val="single" w:color="000000" w:sz="2" w:space="0"/>
              <w:bottom w:val="single" w:color="auto" w:sz="4" w:space="0"/>
              <w:right w:val="single" w:color="000000" w:sz="2" w:space="0"/>
            </w:tcBorders>
            <w:vAlign w:val="center"/>
          </w:tcPr>
          <w:p w14:paraId="47DA9350">
            <w:pPr>
              <w:jc w:val="center"/>
              <w:rPr>
                <w:rFonts w:eastAsia="仿宋_GB2312"/>
                <w:sz w:val="24"/>
              </w:rPr>
            </w:pPr>
            <w:r>
              <w:rPr>
                <w:rFonts w:eastAsia="仿宋_GB2312"/>
                <w:sz w:val="24"/>
              </w:rPr>
              <w:t>学校组织协调机构</w:t>
            </w:r>
          </w:p>
          <w:p w14:paraId="1D4EF1B1">
            <w:pPr>
              <w:jc w:val="center"/>
              <w:rPr>
                <w:rFonts w:eastAsia="仿宋_GB2312"/>
                <w:sz w:val="24"/>
              </w:rPr>
            </w:pPr>
            <w:r>
              <w:rPr>
                <w:rFonts w:eastAsia="仿宋_GB2312"/>
                <w:sz w:val="24"/>
              </w:rPr>
              <w:t>确认并盖章</w:t>
            </w:r>
          </w:p>
        </w:tc>
        <w:tc>
          <w:tcPr>
            <w:tcW w:w="6962" w:type="dxa"/>
            <w:tcBorders>
              <w:top w:val="single" w:color="auto" w:sz="4" w:space="0"/>
              <w:left w:val="single" w:color="auto" w:sz="4" w:space="0"/>
              <w:bottom w:val="single" w:color="auto" w:sz="4" w:space="0"/>
              <w:right w:val="single" w:color="000000" w:sz="2" w:space="0"/>
            </w:tcBorders>
            <w:vAlign w:val="bottom"/>
          </w:tcPr>
          <w:p w14:paraId="4003C9C6">
            <w:pPr>
              <w:jc w:val="center"/>
              <w:rPr>
                <w:rFonts w:eastAsia="仿宋_GB2312"/>
                <w:sz w:val="24"/>
              </w:rPr>
            </w:pPr>
            <w:r>
              <w:rPr>
                <w:rFonts w:eastAsia="仿宋_GB2312"/>
                <w:sz w:val="24"/>
              </w:rPr>
              <w:t xml:space="preserve">                                （校团委代章）</w:t>
            </w:r>
          </w:p>
          <w:p w14:paraId="34DFECBD">
            <w:pPr>
              <w:jc w:val="center"/>
              <w:rPr>
                <w:rFonts w:eastAsia="仿宋_GB2312"/>
                <w:sz w:val="24"/>
              </w:rPr>
            </w:pPr>
            <w:r>
              <w:rPr>
                <w:rFonts w:eastAsia="仿宋_GB2312"/>
                <w:sz w:val="24"/>
              </w:rPr>
              <w:t xml:space="preserve">                                年   月   日</w:t>
            </w:r>
          </w:p>
          <w:p w14:paraId="6CC2E713">
            <w:pPr>
              <w:jc w:val="center"/>
              <w:rPr>
                <w:rFonts w:eastAsia="仿宋_GB2312"/>
                <w:sz w:val="24"/>
              </w:rPr>
            </w:pPr>
          </w:p>
        </w:tc>
      </w:tr>
      <w:tr w14:paraId="330CDC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87" w:hRule="exact"/>
          <w:jc w:val="center"/>
        </w:trPr>
        <w:tc>
          <w:tcPr>
            <w:tcW w:w="2041" w:type="dxa"/>
            <w:tcBorders>
              <w:top w:val="single" w:color="auto" w:sz="4" w:space="0"/>
              <w:left w:val="single" w:color="000000" w:sz="2" w:space="0"/>
              <w:bottom w:val="single" w:color="000000" w:sz="2" w:space="0"/>
              <w:right w:val="single" w:color="000000" w:sz="2" w:space="0"/>
            </w:tcBorders>
            <w:vAlign w:val="center"/>
          </w:tcPr>
          <w:p w14:paraId="1CE722EA">
            <w:pPr>
              <w:jc w:val="center"/>
              <w:rPr>
                <w:rFonts w:eastAsia="仿宋_GB2312"/>
                <w:sz w:val="24"/>
              </w:rPr>
            </w:pPr>
            <w:r>
              <w:rPr>
                <w:rFonts w:eastAsia="仿宋_GB2312"/>
                <w:sz w:val="24"/>
              </w:rPr>
              <w:t>校主管领导或校主管部门确认盖章</w:t>
            </w:r>
          </w:p>
        </w:tc>
        <w:tc>
          <w:tcPr>
            <w:tcW w:w="6962" w:type="dxa"/>
            <w:tcBorders>
              <w:top w:val="single" w:color="auto" w:sz="4" w:space="0"/>
              <w:left w:val="single" w:color="auto" w:sz="4" w:space="0"/>
              <w:bottom w:val="single" w:color="000000" w:sz="2" w:space="0"/>
              <w:right w:val="single" w:color="000000" w:sz="2" w:space="0"/>
            </w:tcBorders>
            <w:vAlign w:val="bottom"/>
          </w:tcPr>
          <w:p w14:paraId="2093E890">
            <w:pPr>
              <w:ind w:firstLine="452" w:firstLineChars="200"/>
              <w:jc w:val="left"/>
              <w:rPr>
                <w:rFonts w:eastAsia="仿宋_GB2312"/>
                <w:sz w:val="24"/>
              </w:rPr>
            </w:pPr>
            <w:r>
              <w:rPr>
                <w:rFonts w:hint="eastAsia" w:eastAsia="仿宋_GB2312"/>
                <w:sz w:val="24"/>
              </w:rPr>
              <w:t>我单位经自查，承诺该作品符合挑战杯申报作品的要求，接受竞赛</w:t>
            </w:r>
          </w:p>
          <w:p w14:paraId="5FB659F2">
            <w:pPr>
              <w:jc w:val="left"/>
              <w:rPr>
                <w:rFonts w:eastAsia="仿宋_GB2312"/>
                <w:sz w:val="24"/>
              </w:rPr>
            </w:pPr>
            <w:r>
              <w:rPr>
                <w:rFonts w:hint="eastAsia" w:eastAsia="仿宋_GB2312"/>
                <w:sz w:val="24"/>
              </w:rPr>
              <w:t>组委会</w:t>
            </w:r>
            <w:r>
              <w:rPr>
                <w:rFonts w:eastAsia="仿宋_GB2312"/>
                <w:sz w:val="24"/>
              </w:rPr>
              <w:t>检查</w:t>
            </w:r>
            <w:r>
              <w:rPr>
                <w:rFonts w:hint="eastAsia" w:eastAsia="仿宋_GB2312"/>
                <w:sz w:val="24"/>
              </w:rPr>
              <w:t>。</w:t>
            </w:r>
          </w:p>
          <w:p w14:paraId="2C6352C2">
            <w:pPr>
              <w:jc w:val="left"/>
              <w:rPr>
                <w:rFonts w:eastAsia="仿宋_GB2312"/>
                <w:sz w:val="24"/>
              </w:rPr>
            </w:pPr>
          </w:p>
          <w:p w14:paraId="4B622409">
            <w:pPr>
              <w:ind w:firstLine="4633" w:firstLineChars="2050"/>
              <w:jc w:val="left"/>
              <w:rPr>
                <w:rFonts w:eastAsia="仿宋_GB2312"/>
                <w:sz w:val="24"/>
              </w:rPr>
            </w:pPr>
            <w:r>
              <w:rPr>
                <w:rFonts w:eastAsia="仿宋_GB2312"/>
                <w:sz w:val="24"/>
              </w:rPr>
              <w:t>（学校公章）</w:t>
            </w:r>
          </w:p>
          <w:p w14:paraId="47F64987">
            <w:pPr>
              <w:ind w:firstLine="4633" w:firstLineChars="2050"/>
              <w:jc w:val="left"/>
              <w:rPr>
                <w:rFonts w:eastAsia="仿宋_GB2312"/>
                <w:sz w:val="24"/>
              </w:rPr>
            </w:pPr>
            <w:r>
              <w:rPr>
                <w:rFonts w:eastAsia="仿宋_GB2312"/>
                <w:sz w:val="24"/>
              </w:rPr>
              <w:t>年   月   日</w:t>
            </w:r>
          </w:p>
          <w:p w14:paraId="0FDE70F8">
            <w:pPr>
              <w:jc w:val="left"/>
              <w:rPr>
                <w:rFonts w:eastAsia="仿宋_GB2312"/>
                <w:sz w:val="24"/>
              </w:rPr>
            </w:pPr>
          </w:p>
        </w:tc>
      </w:tr>
    </w:tbl>
    <w:p w14:paraId="1BEA02D2">
      <w:pPr>
        <w:spacing w:line="460" w:lineRule="exact"/>
        <w:jc w:val="center"/>
        <w:rPr>
          <w:rFonts w:eastAsia="楷体"/>
          <w:b/>
          <w:bCs/>
          <w:sz w:val="30"/>
        </w:rPr>
      </w:pPr>
      <w:r>
        <w:rPr>
          <w:rFonts w:eastAsia="黑体"/>
          <w:b/>
          <w:bCs/>
          <w:sz w:val="30"/>
        </w:rPr>
        <w:br w:type="page"/>
      </w:r>
      <w:r>
        <w:rPr>
          <w:rFonts w:eastAsia="黑体"/>
          <w:b/>
          <w:bCs/>
          <w:sz w:val="32"/>
        </w:rPr>
        <w:t>E．浙江省组委会秘书处资格和形式审查意见</w:t>
      </w:r>
    </w:p>
    <w:tbl>
      <w:tblPr>
        <w:tblStyle w:val="12"/>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0"/>
      </w:tblGrid>
      <w:tr w14:paraId="4348E3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26" w:hRule="atLeast"/>
        </w:trPr>
        <w:tc>
          <w:tcPr>
            <w:tcW w:w="9000" w:type="dxa"/>
          </w:tcPr>
          <w:p w14:paraId="3AA83B2A">
            <w:pPr>
              <w:rPr>
                <w:rFonts w:eastAsia="仿宋_GB2312"/>
                <w:sz w:val="24"/>
              </w:rPr>
            </w:pPr>
          </w:p>
          <w:p w14:paraId="14741491">
            <w:pPr>
              <w:rPr>
                <w:rFonts w:eastAsia="仿宋_GB2312"/>
                <w:sz w:val="24"/>
              </w:rPr>
            </w:pPr>
            <w:r>
              <w:rPr>
                <w:rFonts w:eastAsia="仿宋_GB2312"/>
                <w:sz w:val="24"/>
              </w:rPr>
              <w:t>组委会秘书处资格审查意见</w:t>
            </w:r>
          </w:p>
          <w:p w14:paraId="66481768">
            <w:pPr>
              <w:rPr>
                <w:rFonts w:eastAsia="仿宋_GB2312"/>
                <w:sz w:val="24"/>
              </w:rPr>
            </w:pPr>
          </w:p>
          <w:p w14:paraId="744BFD76">
            <w:pPr>
              <w:jc w:val="center"/>
              <w:rPr>
                <w:rFonts w:eastAsia="仿宋_GB2312"/>
                <w:sz w:val="24"/>
              </w:rPr>
            </w:pPr>
          </w:p>
          <w:p w14:paraId="28F0464F">
            <w:pPr>
              <w:jc w:val="center"/>
              <w:rPr>
                <w:rFonts w:eastAsia="仿宋_GB2312"/>
                <w:sz w:val="24"/>
              </w:rPr>
            </w:pPr>
          </w:p>
          <w:p w14:paraId="1E139197">
            <w:pPr>
              <w:jc w:val="center"/>
              <w:rPr>
                <w:rFonts w:eastAsia="仿宋_GB2312"/>
                <w:sz w:val="24"/>
              </w:rPr>
            </w:pPr>
          </w:p>
          <w:p w14:paraId="6BA62E8F">
            <w:pPr>
              <w:jc w:val="center"/>
              <w:rPr>
                <w:rFonts w:eastAsia="仿宋_GB2312"/>
                <w:sz w:val="24"/>
              </w:rPr>
            </w:pPr>
          </w:p>
          <w:p w14:paraId="5AC2CD53">
            <w:pPr>
              <w:wordWrap w:val="0"/>
              <w:jc w:val="right"/>
              <w:rPr>
                <w:rFonts w:eastAsia="仿宋_GB2312"/>
                <w:sz w:val="24"/>
              </w:rPr>
            </w:pPr>
            <w:r>
              <w:rPr>
                <w:rFonts w:eastAsia="仿宋_GB2312"/>
                <w:sz w:val="24"/>
              </w:rPr>
              <w:t xml:space="preserve">审查人（签名）：                </w:t>
            </w:r>
          </w:p>
          <w:p w14:paraId="6C3E6B24">
            <w:pPr>
              <w:jc w:val="right"/>
              <w:rPr>
                <w:rFonts w:eastAsia="仿宋_GB2312"/>
                <w:sz w:val="24"/>
              </w:rPr>
            </w:pPr>
            <w:r>
              <w:rPr>
                <w:rFonts w:eastAsia="仿宋_GB2312"/>
                <w:sz w:val="24"/>
              </w:rPr>
              <w:t>年    月    日</w:t>
            </w:r>
          </w:p>
        </w:tc>
      </w:tr>
      <w:tr w14:paraId="7E4F29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1" w:hRule="atLeast"/>
        </w:trPr>
        <w:tc>
          <w:tcPr>
            <w:tcW w:w="9000" w:type="dxa"/>
          </w:tcPr>
          <w:p w14:paraId="466E8EFF">
            <w:pPr>
              <w:rPr>
                <w:rFonts w:eastAsia="仿宋_GB2312"/>
                <w:sz w:val="24"/>
              </w:rPr>
            </w:pPr>
          </w:p>
          <w:p w14:paraId="62ABC320">
            <w:pPr>
              <w:rPr>
                <w:rFonts w:eastAsia="仿宋_GB2312"/>
                <w:sz w:val="24"/>
              </w:rPr>
            </w:pPr>
            <w:r>
              <w:rPr>
                <w:rFonts w:eastAsia="仿宋_GB2312"/>
                <w:sz w:val="24"/>
              </w:rPr>
              <w:t>组委会秘书处形式审查意见</w:t>
            </w:r>
          </w:p>
          <w:p w14:paraId="0985216C">
            <w:pPr>
              <w:jc w:val="center"/>
              <w:rPr>
                <w:rFonts w:eastAsia="仿宋_GB2312"/>
                <w:sz w:val="24"/>
              </w:rPr>
            </w:pPr>
          </w:p>
          <w:p w14:paraId="7B071B61">
            <w:pPr>
              <w:jc w:val="center"/>
              <w:rPr>
                <w:rFonts w:eastAsia="仿宋_GB2312"/>
                <w:sz w:val="24"/>
              </w:rPr>
            </w:pPr>
          </w:p>
          <w:p w14:paraId="28B64B68">
            <w:pPr>
              <w:jc w:val="center"/>
              <w:rPr>
                <w:rFonts w:eastAsia="仿宋_GB2312"/>
                <w:sz w:val="24"/>
              </w:rPr>
            </w:pPr>
          </w:p>
          <w:p w14:paraId="190EF6C4">
            <w:pPr>
              <w:jc w:val="center"/>
              <w:rPr>
                <w:rFonts w:eastAsia="仿宋_GB2312"/>
                <w:sz w:val="24"/>
              </w:rPr>
            </w:pPr>
          </w:p>
          <w:p w14:paraId="4A325B2D">
            <w:pPr>
              <w:jc w:val="center"/>
              <w:rPr>
                <w:rFonts w:eastAsia="仿宋_GB2312"/>
                <w:sz w:val="24"/>
              </w:rPr>
            </w:pPr>
          </w:p>
          <w:p w14:paraId="40F6C08F">
            <w:pPr>
              <w:jc w:val="center"/>
              <w:rPr>
                <w:rFonts w:eastAsia="仿宋_GB2312"/>
                <w:sz w:val="24"/>
              </w:rPr>
            </w:pPr>
          </w:p>
          <w:p w14:paraId="26452B36">
            <w:pPr>
              <w:wordWrap w:val="0"/>
              <w:jc w:val="right"/>
              <w:rPr>
                <w:rFonts w:eastAsia="仿宋_GB2312"/>
                <w:sz w:val="24"/>
              </w:rPr>
            </w:pPr>
            <w:r>
              <w:rPr>
                <w:rFonts w:eastAsia="仿宋_GB2312"/>
                <w:sz w:val="24"/>
              </w:rPr>
              <w:t xml:space="preserve">审查人（签名）：                </w:t>
            </w:r>
          </w:p>
          <w:p w14:paraId="35312204">
            <w:pPr>
              <w:jc w:val="right"/>
              <w:rPr>
                <w:rFonts w:eastAsia="仿宋_GB2312"/>
                <w:sz w:val="24"/>
              </w:rPr>
            </w:pPr>
            <w:r>
              <w:rPr>
                <w:rFonts w:eastAsia="仿宋_GB2312"/>
                <w:sz w:val="24"/>
              </w:rPr>
              <w:t>年    月    日</w:t>
            </w:r>
          </w:p>
        </w:tc>
      </w:tr>
      <w:tr w14:paraId="59770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1" w:hRule="atLeast"/>
        </w:trPr>
        <w:tc>
          <w:tcPr>
            <w:tcW w:w="9000" w:type="dxa"/>
          </w:tcPr>
          <w:p w14:paraId="6DE4053F">
            <w:pPr>
              <w:rPr>
                <w:rFonts w:eastAsia="仿宋_GB2312"/>
                <w:sz w:val="24"/>
              </w:rPr>
            </w:pPr>
          </w:p>
          <w:p w14:paraId="09B4CEBE">
            <w:pPr>
              <w:rPr>
                <w:rFonts w:eastAsia="仿宋_GB2312"/>
                <w:sz w:val="24"/>
              </w:rPr>
            </w:pPr>
            <w:r>
              <w:rPr>
                <w:rFonts w:eastAsia="仿宋_GB2312"/>
                <w:sz w:val="24"/>
              </w:rPr>
              <w:t>组委会秘书处审查结果</w:t>
            </w:r>
          </w:p>
          <w:p w14:paraId="2D1713C6">
            <w:pPr>
              <w:jc w:val="center"/>
              <w:rPr>
                <w:rFonts w:eastAsia="仿宋_GB2312"/>
                <w:sz w:val="24"/>
              </w:rPr>
            </w:pPr>
          </w:p>
          <w:p w14:paraId="76F4CB31">
            <w:pPr>
              <w:jc w:val="center"/>
              <w:rPr>
                <w:rFonts w:eastAsia="仿宋_GB2312"/>
                <w:sz w:val="24"/>
              </w:rPr>
            </w:pPr>
          </w:p>
          <w:p w14:paraId="072CFB32">
            <w:pPr>
              <w:rPr>
                <w:rFonts w:eastAsia="仿宋_GB2312"/>
                <w:sz w:val="24"/>
              </w:rPr>
            </w:pPr>
            <w:r>
              <w:rPr>
                <w:rFonts w:eastAsia="仿宋_GB2312"/>
                <w:sz w:val="24"/>
              </w:rPr>
              <w:t>□合格              □ 不合格</w:t>
            </w:r>
          </w:p>
          <w:p w14:paraId="51379B3B">
            <w:pPr>
              <w:jc w:val="center"/>
              <w:rPr>
                <w:rFonts w:eastAsia="仿宋_GB2312"/>
                <w:sz w:val="24"/>
              </w:rPr>
            </w:pPr>
          </w:p>
          <w:p w14:paraId="386BC202">
            <w:pPr>
              <w:jc w:val="center"/>
              <w:rPr>
                <w:rFonts w:eastAsia="仿宋_GB2312"/>
                <w:sz w:val="24"/>
              </w:rPr>
            </w:pPr>
          </w:p>
          <w:p w14:paraId="7DE485E2">
            <w:pPr>
              <w:jc w:val="center"/>
              <w:rPr>
                <w:rFonts w:eastAsia="仿宋_GB2312"/>
                <w:sz w:val="24"/>
              </w:rPr>
            </w:pPr>
          </w:p>
          <w:p w14:paraId="5C993B27">
            <w:pPr>
              <w:wordWrap w:val="0"/>
              <w:jc w:val="right"/>
              <w:rPr>
                <w:rFonts w:eastAsia="仿宋_GB2312"/>
                <w:sz w:val="24"/>
              </w:rPr>
            </w:pPr>
            <w:r>
              <w:rPr>
                <w:rFonts w:eastAsia="仿宋_GB2312"/>
                <w:sz w:val="24"/>
              </w:rPr>
              <w:t xml:space="preserve">负责人（签名）：                </w:t>
            </w:r>
          </w:p>
          <w:p w14:paraId="26EB94D1">
            <w:pPr>
              <w:jc w:val="right"/>
              <w:rPr>
                <w:rFonts w:eastAsia="仿宋_GB2312"/>
                <w:sz w:val="24"/>
              </w:rPr>
            </w:pPr>
          </w:p>
          <w:p w14:paraId="2AB75314">
            <w:pPr>
              <w:jc w:val="right"/>
              <w:rPr>
                <w:rFonts w:eastAsia="仿宋_GB2312"/>
                <w:sz w:val="24"/>
              </w:rPr>
            </w:pPr>
            <w:r>
              <w:rPr>
                <w:rFonts w:eastAsia="仿宋_GB2312"/>
                <w:sz w:val="24"/>
              </w:rPr>
              <w:t>年    月    日</w:t>
            </w:r>
          </w:p>
        </w:tc>
      </w:tr>
    </w:tbl>
    <w:p w14:paraId="59D7D889">
      <w:pPr>
        <w:spacing w:line="600" w:lineRule="exact"/>
        <w:jc w:val="center"/>
        <w:sectPr>
          <w:footerReference r:id="rId3" w:type="default"/>
          <w:pgSz w:w="11907" w:h="16839"/>
          <w:pgMar w:top="1440" w:right="1361" w:bottom="1157" w:left="1361" w:header="851" w:footer="992" w:gutter="0"/>
          <w:pgBorders>
            <w:top w:val="none" w:sz="0" w:space="0"/>
            <w:left w:val="none" w:sz="0" w:space="0"/>
            <w:bottom w:val="none" w:sz="0" w:space="0"/>
            <w:right w:val="none" w:sz="0" w:space="0"/>
          </w:pgBorders>
          <w:cols w:space="720" w:num="1"/>
          <w:docGrid w:type="linesAndChars" w:linePitch="312" w:charSpace="-2985"/>
        </w:sectPr>
      </w:pPr>
    </w:p>
    <w:p w14:paraId="0C886979">
      <w:pPr>
        <w:jc w:val="center"/>
        <w:rPr>
          <w:rFonts w:hint="eastAsia" w:ascii="黑体" w:hAnsi="黑体" w:eastAsia="黑体" w:cs="黑体"/>
          <w:b/>
          <w:kern w:val="0"/>
          <w:szCs w:val="21"/>
          <w:lang w:eastAsia="zh"/>
        </w:rPr>
      </w:pPr>
      <w:r>
        <w:rPr>
          <w:rFonts w:hint="eastAsia" w:eastAsia="黑体"/>
          <w:b/>
          <w:bCs/>
          <w:sz w:val="32"/>
          <w:lang w:eastAsia="zh"/>
        </w:rPr>
        <w:t>F</w:t>
      </w:r>
      <w:r>
        <w:rPr>
          <w:rFonts w:eastAsia="黑体"/>
          <w:b/>
          <w:bCs/>
          <w:sz w:val="32"/>
        </w:rPr>
        <w:t>．</w:t>
      </w:r>
      <w:r>
        <w:rPr>
          <w:rFonts w:hint="eastAsia" w:ascii="黑体" w:hAnsi="黑体" w:eastAsia="黑体" w:cs="黑体"/>
          <w:b/>
          <w:kern w:val="0"/>
          <w:sz w:val="32"/>
          <w:szCs w:val="32"/>
        </w:rPr>
        <w:t>浙江省第十九届“挑战杯”大学生课外学术科技作品竞赛</w:t>
      </w:r>
      <w:r>
        <w:rPr>
          <w:rFonts w:hint="eastAsia" w:ascii="黑体" w:hAnsi="黑体" w:eastAsia="黑体" w:cs="黑体"/>
          <w:b/>
          <w:kern w:val="0"/>
          <w:sz w:val="32"/>
          <w:szCs w:val="32"/>
          <w:lang w:eastAsia="zh"/>
        </w:rPr>
        <w:t>成果统计</w:t>
      </w:r>
    </w:p>
    <w:tbl>
      <w:tblPr>
        <w:tblStyle w:val="12"/>
        <w:tblW w:w="15103" w:type="dxa"/>
        <w:tblInd w:w="-375" w:type="dxa"/>
        <w:tblLayout w:type="autofit"/>
        <w:tblCellMar>
          <w:top w:w="0" w:type="dxa"/>
          <w:left w:w="108" w:type="dxa"/>
          <w:bottom w:w="0" w:type="dxa"/>
          <w:right w:w="108" w:type="dxa"/>
        </w:tblCellMar>
      </w:tblPr>
      <w:tblGrid>
        <w:gridCol w:w="630"/>
        <w:gridCol w:w="3780"/>
        <w:gridCol w:w="2850"/>
        <w:gridCol w:w="3510"/>
        <w:gridCol w:w="4333"/>
      </w:tblGrid>
      <w:tr w14:paraId="548CACF2">
        <w:tblPrEx>
          <w:tblCellMar>
            <w:top w:w="0" w:type="dxa"/>
            <w:left w:w="108" w:type="dxa"/>
            <w:bottom w:w="0" w:type="dxa"/>
            <w:right w:w="108" w:type="dxa"/>
          </w:tblCellMar>
        </w:tblPrEx>
        <w:trPr>
          <w:trHeight w:val="315" w:hRule="atLeast"/>
        </w:trPr>
        <w:tc>
          <w:tcPr>
            <w:tcW w:w="15103" w:type="dxa"/>
            <w:gridSpan w:val="5"/>
            <w:tcBorders>
              <w:top w:val="single" w:color="000000" w:sz="4" w:space="0"/>
              <w:left w:val="single" w:color="000000" w:sz="4" w:space="0"/>
              <w:bottom w:val="single" w:color="000000" w:sz="4" w:space="0"/>
              <w:right w:val="single" w:color="000000" w:sz="4" w:space="0"/>
            </w:tcBorders>
            <w:shd w:val="clear" w:color="auto" w:fill="BEBEBE"/>
            <w:vAlign w:val="center"/>
          </w:tcPr>
          <w:p w14:paraId="303414A4">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申请专利</w:t>
            </w:r>
          </w:p>
        </w:tc>
      </w:tr>
      <w:tr w14:paraId="38243DE2">
        <w:tblPrEx>
          <w:tblCellMar>
            <w:top w:w="0" w:type="dxa"/>
            <w:left w:w="108" w:type="dxa"/>
            <w:bottom w:w="0" w:type="dxa"/>
            <w:right w:w="108" w:type="dxa"/>
          </w:tblCellMar>
        </w:tblPrEx>
        <w:trPr>
          <w:trHeight w:val="315" w:hRule="atLeast"/>
        </w:trPr>
        <w:tc>
          <w:tcPr>
            <w:tcW w:w="63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0608F129">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序号</w:t>
            </w:r>
          </w:p>
        </w:tc>
        <w:tc>
          <w:tcPr>
            <w:tcW w:w="378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53FB5D01">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专利名称</w:t>
            </w:r>
          </w:p>
        </w:tc>
        <w:tc>
          <w:tcPr>
            <w:tcW w:w="285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4064B6D7">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专利类别</w:t>
            </w:r>
          </w:p>
        </w:tc>
        <w:tc>
          <w:tcPr>
            <w:tcW w:w="351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7747AF79">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专利状态</w:t>
            </w:r>
          </w:p>
        </w:tc>
        <w:tc>
          <w:tcPr>
            <w:tcW w:w="4333"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6722A49E">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第一作者是否团队成员</w:t>
            </w:r>
          </w:p>
        </w:tc>
      </w:tr>
      <w:tr w14:paraId="3477FD14">
        <w:tblPrEx>
          <w:tblCellMar>
            <w:top w:w="0" w:type="dxa"/>
            <w:left w:w="108" w:type="dxa"/>
            <w:bottom w:w="0" w:type="dxa"/>
            <w:right w:w="108" w:type="dxa"/>
          </w:tblCellMar>
        </w:tblPrEx>
        <w:trPr>
          <w:trHeight w:val="765" w:hRule="atLeast"/>
        </w:trPr>
        <w:tc>
          <w:tcPr>
            <w:tcW w:w="630" w:type="dxa"/>
            <w:tcBorders>
              <w:top w:val="single" w:color="000000" w:sz="4" w:space="0"/>
              <w:left w:val="single" w:color="000000" w:sz="4" w:space="0"/>
              <w:bottom w:val="single" w:color="000000" w:sz="4" w:space="0"/>
              <w:right w:val="single" w:color="000000" w:sz="4" w:space="0"/>
            </w:tcBorders>
            <w:vAlign w:val="center"/>
          </w:tcPr>
          <w:p w14:paraId="5C513A3B">
            <w:pPr>
              <w:jc w:val="center"/>
              <w:rPr>
                <w:rFonts w:hint="eastAsia" w:ascii="宋体" w:hAnsi="宋体" w:cs="宋体"/>
                <w:color w:val="000000"/>
                <w:sz w:val="20"/>
                <w:szCs w:val="20"/>
                <w:lang w:eastAsia="zh"/>
              </w:rPr>
            </w:pPr>
            <w:r>
              <w:rPr>
                <w:rFonts w:hint="eastAsia" w:ascii="宋体" w:hAnsi="宋体" w:cs="宋体"/>
                <w:color w:val="000000"/>
                <w:sz w:val="20"/>
                <w:szCs w:val="20"/>
                <w:lang w:eastAsia="zh"/>
              </w:rPr>
              <w:t>1</w:t>
            </w:r>
          </w:p>
        </w:tc>
        <w:tc>
          <w:tcPr>
            <w:tcW w:w="3780" w:type="dxa"/>
            <w:tcBorders>
              <w:top w:val="single" w:color="000000" w:sz="4" w:space="0"/>
              <w:left w:val="single" w:color="000000" w:sz="4" w:space="0"/>
              <w:bottom w:val="single" w:color="000000" w:sz="4" w:space="0"/>
              <w:right w:val="single" w:color="000000" w:sz="4" w:space="0"/>
            </w:tcBorders>
            <w:vAlign w:val="center"/>
          </w:tcPr>
          <w:p w14:paraId="5133CAD7">
            <w:pPr>
              <w:widowControl/>
              <w:jc w:val="left"/>
              <w:textAlignment w:val="center"/>
              <w:rPr>
                <w:rFonts w:hint="eastAsia" w:ascii="宋体" w:hAnsi="宋体" w:cs="宋体"/>
                <w:color w:val="000000"/>
                <w:sz w:val="20"/>
                <w:szCs w:val="20"/>
              </w:rPr>
            </w:pPr>
            <w:r>
              <w:rPr>
                <w:rFonts w:ascii="宋体" w:hAnsi="宋体" w:cs="宋体"/>
                <w:color w:val="000000"/>
                <w:kern w:val="0"/>
                <w:sz w:val="20"/>
                <w:szCs w:val="20"/>
                <w:lang w:bidi="ar"/>
              </w:rPr>
              <w:t>一种基于棋盘格的角点提取方法及系统</w:t>
            </w:r>
          </w:p>
        </w:tc>
        <w:tc>
          <w:tcPr>
            <w:tcW w:w="2850" w:type="dxa"/>
            <w:tcBorders>
              <w:top w:val="single" w:color="000000" w:sz="4" w:space="0"/>
              <w:left w:val="single" w:color="000000" w:sz="4" w:space="0"/>
              <w:bottom w:val="single" w:color="000000" w:sz="4" w:space="0"/>
              <w:right w:val="single" w:color="000000" w:sz="4" w:space="0"/>
            </w:tcBorders>
            <w:vAlign w:val="center"/>
          </w:tcPr>
          <w:p w14:paraId="3A9D6BF9">
            <w:pPr>
              <w:widowControl/>
              <w:jc w:val="left"/>
              <w:textAlignment w:val="center"/>
              <w:rPr>
                <w:rFonts w:ascii="Wingdings 2" w:hAnsi="Wingdings 2" w:eastAsia="Wingdings 2" w:cs="Wingdings 2"/>
                <w:color w:val="000000"/>
                <w:sz w:val="20"/>
                <w:szCs w:val="20"/>
              </w:rPr>
            </w:pPr>
            <w:r>
              <w:rPr>
                <w:rStyle w:val="21"/>
                <w:rFonts w:hint="default" w:ascii="Segoe UI Symbol" w:hAnsi="Segoe UI Symbol" w:cs="Segoe UI Symbol"/>
                <w:lang w:bidi="ar"/>
              </w:rPr>
              <w:t>☑</w:t>
            </w:r>
            <w:r>
              <w:rPr>
                <w:rStyle w:val="21"/>
                <w:rFonts w:hint="default"/>
                <w:lang w:bidi="ar"/>
              </w:rPr>
              <w:t>发明专利</w:t>
            </w:r>
          </w:p>
        </w:tc>
        <w:tc>
          <w:tcPr>
            <w:tcW w:w="3510" w:type="dxa"/>
            <w:tcBorders>
              <w:top w:val="single" w:color="000000" w:sz="4" w:space="0"/>
              <w:left w:val="single" w:color="000000" w:sz="4" w:space="0"/>
              <w:bottom w:val="single" w:color="000000" w:sz="4" w:space="0"/>
              <w:right w:val="single" w:color="000000" w:sz="4" w:space="0"/>
            </w:tcBorders>
            <w:vAlign w:val="center"/>
          </w:tcPr>
          <w:p w14:paraId="0719DC0D">
            <w:pPr>
              <w:widowControl/>
              <w:jc w:val="left"/>
              <w:textAlignment w:val="center"/>
              <w:rPr>
                <w:rFonts w:ascii="Wingdings 2" w:hAnsi="Wingdings 2" w:eastAsia="Wingdings 2" w:cs="Wingdings 2"/>
                <w:color w:val="000000"/>
                <w:sz w:val="20"/>
                <w:szCs w:val="20"/>
              </w:rPr>
            </w:pPr>
            <w:r>
              <w:rPr>
                <w:rStyle w:val="21"/>
                <w:rFonts w:hint="default" w:ascii="Segoe UI Symbol" w:hAnsi="Segoe UI Symbol" w:cs="Segoe UI Symbol"/>
                <w:lang w:bidi="ar"/>
              </w:rPr>
              <w:t>☑</w:t>
            </w:r>
            <w:r>
              <w:rPr>
                <w:rStyle w:val="21"/>
                <w:rFonts w:hint="default"/>
                <w:lang w:bidi="ar"/>
              </w:rPr>
              <w:t>受理（受理时间：2024年11月）</w:t>
            </w:r>
          </w:p>
        </w:tc>
        <w:tc>
          <w:tcPr>
            <w:tcW w:w="4333" w:type="dxa"/>
            <w:tcBorders>
              <w:top w:val="single" w:color="000000" w:sz="4" w:space="0"/>
              <w:left w:val="single" w:color="000000" w:sz="4" w:space="0"/>
              <w:bottom w:val="single" w:color="000000" w:sz="4" w:space="0"/>
              <w:right w:val="single" w:color="000000" w:sz="4" w:space="0"/>
            </w:tcBorders>
            <w:vAlign w:val="center"/>
          </w:tcPr>
          <w:p w14:paraId="3D59C7CE">
            <w:pPr>
              <w:widowControl/>
              <w:jc w:val="left"/>
              <w:textAlignment w:val="center"/>
              <w:rPr>
                <w:rFonts w:ascii="Wingdings 2" w:hAnsi="Wingdings 2" w:eastAsia="Wingdings 2" w:cs="Wingdings 2"/>
                <w:color w:val="000000"/>
                <w:sz w:val="20"/>
                <w:szCs w:val="20"/>
              </w:rPr>
            </w:pPr>
            <w:r>
              <w:rPr>
                <w:rStyle w:val="21"/>
                <w:rFonts w:hint="default" w:ascii="Segoe UI Symbol" w:hAnsi="Segoe UI Symbol" w:cs="Segoe UI Symbol"/>
                <w:lang w:bidi="ar"/>
              </w:rPr>
              <w:t>☑</w:t>
            </w:r>
            <w:r>
              <w:rPr>
                <w:rStyle w:val="21"/>
                <w:rFonts w:hint="default"/>
                <w:lang w:bidi="ar"/>
              </w:rPr>
              <w:t>是（学生姓名：王翰文）</w:t>
            </w:r>
            <w:r>
              <w:rPr>
                <w:rStyle w:val="21"/>
                <w:rFonts w:hint="default"/>
                <w:lang w:bidi="ar"/>
              </w:rPr>
              <w:br w:type="textWrapping"/>
            </w:r>
            <w:r>
              <w:rPr>
                <w:rStyle w:val="22"/>
                <w:lang w:bidi="ar"/>
              </w:rPr>
              <w:t>£</w:t>
            </w:r>
            <w:r>
              <w:rPr>
                <w:rStyle w:val="21"/>
                <w:rFonts w:hint="default"/>
                <w:lang w:bidi="ar"/>
              </w:rPr>
              <w:t>否</w:t>
            </w:r>
            <w:r>
              <w:rPr>
                <w:rStyle w:val="21"/>
                <w:rFonts w:hint="default"/>
                <w:lang w:bidi="ar"/>
              </w:rPr>
              <w:object>
                <v:shape id="_x0000_i1025" o:spt="75" type="#_x0000_t75" style="height:22.8pt;width:14.15pt;" o:ole="t" filled="f" o:preferrelative="t" stroked="f" coordsize="21600,21600">
                  <v:path/>
                  <v:fill on="f" focussize="0,0"/>
                  <v:stroke on="f" joinstyle="miter"/>
                  <v:imagedata r:id="rId44" o:title=""/>
                  <o:lock v:ext="edit" aspectratio="t"/>
                  <w10:wrap type="none"/>
                  <w10:anchorlock/>
                </v:shape>
                <o:OLEObject Type="Embed" ProgID="Equation.DSMT4" ShapeID="_x0000_i1025" DrawAspect="Content" ObjectID="_1468075725" r:id="rId43">
                  <o:LockedField>false</o:LockedField>
                </o:OLEObject>
              </w:object>
            </w:r>
          </w:p>
        </w:tc>
      </w:tr>
      <w:tr w14:paraId="03953195">
        <w:tblPrEx>
          <w:tblCellMar>
            <w:top w:w="0" w:type="dxa"/>
            <w:left w:w="108" w:type="dxa"/>
            <w:bottom w:w="0" w:type="dxa"/>
            <w:right w:w="108" w:type="dxa"/>
          </w:tblCellMar>
        </w:tblPrEx>
        <w:trPr>
          <w:trHeight w:val="621" w:hRule="atLeast"/>
        </w:trPr>
        <w:tc>
          <w:tcPr>
            <w:tcW w:w="630" w:type="dxa"/>
            <w:tcBorders>
              <w:top w:val="single" w:color="000000" w:sz="4" w:space="0"/>
              <w:left w:val="single" w:color="000000" w:sz="4" w:space="0"/>
              <w:bottom w:val="single" w:color="000000" w:sz="4" w:space="0"/>
              <w:right w:val="single" w:color="000000" w:sz="4" w:space="0"/>
            </w:tcBorders>
            <w:vAlign w:val="center"/>
          </w:tcPr>
          <w:p w14:paraId="67BB22ED">
            <w:pPr>
              <w:jc w:val="center"/>
              <w:rPr>
                <w:rFonts w:ascii="Arial" w:hAnsi="Arial" w:cs="Arial"/>
                <w:color w:val="000000"/>
                <w:sz w:val="20"/>
                <w:szCs w:val="20"/>
                <w:lang w:eastAsia="zh"/>
              </w:rPr>
            </w:pPr>
            <w:r>
              <w:rPr>
                <w:rFonts w:hint="eastAsia" w:ascii="Arial" w:hAnsi="Arial" w:cs="Arial"/>
                <w:color w:val="000000"/>
                <w:sz w:val="20"/>
                <w:szCs w:val="20"/>
                <w:lang w:eastAsia="zh"/>
              </w:rPr>
              <w:t>2</w:t>
            </w:r>
          </w:p>
        </w:tc>
        <w:tc>
          <w:tcPr>
            <w:tcW w:w="3780" w:type="dxa"/>
            <w:tcBorders>
              <w:top w:val="single" w:color="000000" w:sz="4" w:space="0"/>
              <w:left w:val="single" w:color="000000" w:sz="4" w:space="0"/>
              <w:bottom w:val="single" w:color="000000" w:sz="4" w:space="0"/>
              <w:right w:val="single" w:color="000000" w:sz="4" w:space="0"/>
            </w:tcBorders>
            <w:vAlign w:val="center"/>
          </w:tcPr>
          <w:p w14:paraId="35596C6B">
            <w:pPr>
              <w:widowControl/>
              <w:jc w:val="left"/>
              <w:textAlignment w:val="center"/>
              <w:rPr>
                <w:rFonts w:ascii="Arial" w:hAnsi="Arial" w:cs="Arial"/>
                <w:color w:val="000000"/>
                <w:sz w:val="20"/>
                <w:szCs w:val="20"/>
              </w:rPr>
            </w:pPr>
            <w:r>
              <w:rPr>
                <w:rFonts w:hint="eastAsia" w:ascii="Arial" w:hAnsi="Arial" w:cs="Arial"/>
                <w:color w:val="000000"/>
                <w:sz w:val="20"/>
                <w:szCs w:val="20"/>
              </w:rPr>
              <w:t>基于动态图注意力的多尺度网络的零件表面点云分割方法</w:t>
            </w:r>
          </w:p>
        </w:tc>
        <w:tc>
          <w:tcPr>
            <w:tcW w:w="2850" w:type="dxa"/>
            <w:tcBorders>
              <w:top w:val="single" w:color="000000" w:sz="4" w:space="0"/>
              <w:left w:val="single" w:color="000000" w:sz="4" w:space="0"/>
              <w:bottom w:val="single" w:color="000000" w:sz="4" w:space="0"/>
              <w:right w:val="single" w:color="000000" w:sz="4" w:space="0"/>
            </w:tcBorders>
            <w:vAlign w:val="center"/>
          </w:tcPr>
          <w:p w14:paraId="7C78B265">
            <w:pPr>
              <w:widowControl/>
              <w:jc w:val="left"/>
              <w:textAlignment w:val="center"/>
              <w:rPr>
                <w:rFonts w:ascii="Arial" w:hAnsi="Arial" w:cs="Arial"/>
                <w:color w:val="000000"/>
                <w:sz w:val="20"/>
                <w:szCs w:val="20"/>
              </w:rPr>
            </w:pPr>
            <w:r>
              <w:rPr>
                <w:rStyle w:val="21"/>
                <w:rFonts w:hint="default" w:ascii="Segoe UI Symbol" w:hAnsi="Segoe UI Symbol" w:cs="Segoe UI Symbol"/>
                <w:lang w:bidi="ar"/>
              </w:rPr>
              <w:t>☑</w:t>
            </w:r>
            <w:r>
              <w:rPr>
                <w:rStyle w:val="21"/>
                <w:rFonts w:hint="default"/>
                <w:lang w:bidi="ar"/>
              </w:rPr>
              <w:t>发明专利</w:t>
            </w:r>
          </w:p>
        </w:tc>
        <w:tc>
          <w:tcPr>
            <w:tcW w:w="3510" w:type="dxa"/>
            <w:tcBorders>
              <w:top w:val="single" w:color="000000" w:sz="4" w:space="0"/>
              <w:left w:val="single" w:color="000000" w:sz="4" w:space="0"/>
              <w:bottom w:val="single" w:color="000000" w:sz="4" w:space="0"/>
              <w:right w:val="single" w:color="000000" w:sz="4" w:space="0"/>
            </w:tcBorders>
            <w:vAlign w:val="center"/>
          </w:tcPr>
          <w:p w14:paraId="73FF636C">
            <w:pPr>
              <w:widowControl/>
              <w:jc w:val="left"/>
              <w:textAlignment w:val="center"/>
              <w:rPr>
                <w:rFonts w:ascii="Arial" w:hAnsi="Arial" w:cs="Arial"/>
                <w:color w:val="000000"/>
                <w:sz w:val="20"/>
                <w:szCs w:val="20"/>
              </w:rPr>
            </w:pPr>
            <w:r>
              <w:rPr>
                <w:rStyle w:val="21"/>
                <w:rFonts w:hint="default" w:ascii="Segoe UI Symbol" w:hAnsi="Segoe UI Symbol" w:cs="Segoe UI Symbol"/>
                <w:lang w:bidi="ar"/>
              </w:rPr>
              <w:t>☑</w:t>
            </w:r>
            <w:r>
              <w:rPr>
                <w:rStyle w:val="21"/>
                <w:rFonts w:hint="default"/>
                <w:lang w:bidi="ar"/>
              </w:rPr>
              <w:t>授权（授权时间：25年3月）</w:t>
            </w:r>
          </w:p>
        </w:tc>
        <w:tc>
          <w:tcPr>
            <w:tcW w:w="4333" w:type="dxa"/>
            <w:tcBorders>
              <w:top w:val="single" w:color="000000" w:sz="4" w:space="0"/>
              <w:left w:val="single" w:color="000000" w:sz="4" w:space="0"/>
              <w:bottom w:val="single" w:color="000000" w:sz="4" w:space="0"/>
              <w:right w:val="single" w:color="000000" w:sz="4" w:space="0"/>
            </w:tcBorders>
            <w:vAlign w:val="center"/>
          </w:tcPr>
          <w:p w14:paraId="279F3DE9">
            <w:pPr>
              <w:widowControl/>
              <w:jc w:val="left"/>
              <w:textAlignment w:val="center"/>
              <w:rPr>
                <w:rFonts w:ascii="Arial" w:hAnsi="Arial" w:cs="Arial"/>
                <w:color w:val="000000"/>
                <w:sz w:val="20"/>
                <w:szCs w:val="20"/>
              </w:rPr>
            </w:pPr>
            <w:r>
              <w:rPr>
                <w:rStyle w:val="22"/>
                <w:lang w:bidi="ar"/>
              </w:rPr>
              <w:t>£</w:t>
            </w:r>
            <w:r>
              <w:rPr>
                <w:rStyle w:val="21"/>
                <w:rFonts w:hint="default"/>
                <w:lang w:bidi="ar"/>
              </w:rPr>
              <w:t>是</w:t>
            </w:r>
            <w:r>
              <w:rPr>
                <w:rStyle w:val="21"/>
                <w:rFonts w:hint="default"/>
                <w:lang w:bidi="ar"/>
              </w:rPr>
              <w:br w:type="textWrapping"/>
            </w:r>
            <w:r>
              <w:rPr>
                <w:rStyle w:val="21"/>
                <w:rFonts w:hint="default" w:ascii="Segoe UI Symbol" w:hAnsi="Segoe UI Symbol" w:cs="Segoe UI Symbol"/>
                <w:lang w:bidi="ar"/>
              </w:rPr>
              <w:t>☑</w:t>
            </w:r>
            <w:r>
              <w:rPr>
                <w:rStyle w:val="21"/>
                <w:rFonts w:hint="default"/>
                <w:lang w:bidi="ar"/>
              </w:rPr>
              <w:t>否（学生姓名：王翰文、葛勇、张志强）</w:t>
            </w:r>
          </w:p>
        </w:tc>
      </w:tr>
      <w:tr w14:paraId="3B00224F">
        <w:tblPrEx>
          <w:tblCellMar>
            <w:top w:w="0" w:type="dxa"/>
            <w:left w:w="108" w:type="dxa"/>
            <w:bottom w:w="0" w:type="dxa"/>
            <w:right w:w="108" w:type="dxa"/>
          </w:tblCellMar>
        </w:tblPrEx>
        <w:trPr>
          <w:trHeight w:val="315" w:hRule="atLeast"/>
        </w:trPr>
        <w:tc>
          <w:tcPr>
            <w:tcW w:w="15103" w:type="dxa"/>
            <w:gridSpan w:val="5"/>
            <w:tcBorders>
              <w:top w:val="single" w:color="000000" w:sz="4" w:space="0"/>
              <w:left w:val="single" w:color="000000" w:sz="4" w:space="0"/>
              <w:bottom w:val="single" w:color="000000" w:sz="4" w:space="0"/>
              <w:right w:val="single" w:color="000000" w:sz="4" w:space="0"/>
            </w:tcBorders>
            <w:shd w:val="clear" w:color="auto" w:fill="BEBEBE"/>
            <w:vAlign w:val="center"/>
          </w:tcPr>
          <w:p w14:paraId="588056B2">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发表软著</w:t>
            </w:r>
          </w:p>
        </w:tc>
      </w:tr>
      <w:tr w14:paraId="74E99FEB">
        <w:tblPrEx>
          <w:tblCellMar>
            <w:top w:w="0" w:type="dxa"/>
            <w:left w:w="108" w:type="dxa"/>
            <w:bottom w:w="0" w:type="dxa"/>
            <w:right w:w="108" w:type="dxa"/>
          </w:tblCellMar>
        </w:tblPrEx>
        <w:trPr>
          <w:trHeight w:val="315" w:hRule="atLeast"/>
        </w:trPr>
        <w:tc>
          <w:tcPr>
            <w:tcW w:w="63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4666C3BA">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序号</w:t>
            </w:r>
          </w:p>
        </w:tc>
        <w:tc>
          <w:tcPr>
            <w:tcW w:w="378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5368D7CB">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软著名称</w:t>
            </w:r>
          </w:p>
        </w:tc>
        <w:tc>
          <w:tcPr>
            <w:tcW w:w="285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27541DE8">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w:t>
            </w:r>
          </w:p>
        </w:tc>
        <w:tc>
          <w:tcPr>
            <w:tcW w:w="351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46F4000A">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软著状态</w:t>
            </w:r>
          </w:p>
        </w:tc>
        <w:tc>
          <w:tcPr>
            <w:tcW w:w="4333"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5C8E27F2">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第一作者是否团队成员</w:t>
            </w:r>
          </w:p>
        </w:tc>
      </w:tr>
      <w:tr w14:paraId="540E5248">
        <w:tblPrEx>
          <w:tblCellMar>
            <w:top w:w="0" w:type="dxa"/>
            <w:left w:w="108" w:type="dxa"/>
            <w:bottom w:w="0" w:type="dxa"/>
            <w:right w:w="108" w:type="dxa"/>
          </w:tblCellMar>
        </w:tblPrEx>
        <w:trPr>
          <w:trHeight w:val="985" w:hRule="atLeast"/>
        </w:trPr>
        <w:tc>
          <w:tcPr>
            <w:tcW w:w="630" w:type="dxa"/>
            <w:tcBorders>
              <w:top w:val="single" w:color="000000" w:sz="4" w:space="0"/>
              <w:left w:val="single" w:color="000000" w:sz="4" w:space="0"/>
              <w:bottom w:val="single" w:color="000000" w:sz="4" w:space="0"/>
              <w:right w:val="single" w:color="000000" w:sz="4" w:space="0"/>
            </w:tcBorders>
            <w:vAlign w:val="center"/>
          </w:tcPr>
          <w:p w14:paraId="522D0270">
            <w:pPr>
              <w:jc w:val="center"/>
              <w:rPr>
                <w:rFonts w:hint="eastAsia" w:ascii="宋体" w:hAnsi="宋体" w:cs="宋体"/>
                <w:color w:val="000000"/>
                <w:sz w:val="20"/>
                <w:szCs w:val="20"/>
                <w:lang w:eastAsia="zh"/>
              </w:rPr>
            </w:pPr>
            <w:r>
              <w:rPr>
                <w:rFonts w:hint="eastAsia" w:ascii="宋体" w:hAnsi="宋体" w:cs="宋体"/>
                <w:color w:val="000000"/>
                <w:sz w:val="20"/>
                <w:szCs w:val="20"/>
                <w:lang w:eastAsia="zh"/>
              </w:rPr>
              <w:t>1</w:t>
            </w:r>
          </w:p>
        </w:tc>
        <w:tc>
          <w:tcPr>
            <w:tcW w:w="3780" w:type="dxa"/>
            <w:tcBorders>
              <w:top w:val="single" w:color="000000" w:sz="4" w:space="0"/>
              <w:left w:val="single" w:color="000000" w:sz="4" w:space="0"/>
              <w:bottom w:val="single" w:color="000000" w:sz="4" w:space="0"/>
              <w:right w:val="single" w:color="000000" w:sz="4" w:space="0"/>
            </w:tcBorders>
            <w:vAlign w:val="center"/>
          </w:tcPr>
          <w:p w14:paraId="4A3EC09A">
            <w:pPr>
              <w:widowControl/>
              <w:jc w:val="left"/>
              <w:textAlignment w:val="center"/>
              <w:rPr>
                <w:rFonts w:hint="eastAsia" w:ascii="宋体" w:hAnsi="宋体" w:cs="宋体"/>
                <w:color w:val="000000"/>
                <w:sz w:val="20"/>
                <w:szCs w:val="20"/>
              </w:rPr>
            </w:pPr>
            <w:r>
              <w:rPr>
                <w:rFonts w:hint="eastAsia" w:ascii="宋体" w:hAnsi="宋体" w:cs="宋体"/>
                <w:color w:val="000000"/>
                <w:sz w:val="20"/>
                <w:szCs w:val="20"/>
              </w:rPr>
              <w:t>基于点云分割的数据存取操作系统[简称：分割点云存取程序]V</w:t>
            </w:r>
            <w:r>
              <w:rPr>
                <w:rFonts w:hint="eastAsia"/>
              </w:rPr>
              <w:t>1.0</w:t>
            </w:r>
          </w:p>
        </w:tc>
        <w:tc>
          <w:tcPr>
            <w:tcW w:w="2850" w:type="dxa"/>
            <w:tcBorders>
              <w:top w:val="single" w:color="000000" w:sz="4" w:space="0"/>
              <w:left w:val="single" w:color="000000" w:sz="4" w:space="0"/>
              <w:bottom w:val="single" w:color="000000" w:sz="4" w:space="0"/>
              <w:right w:val="single" w:color="000000" w:sz="4" w:space="0"/>
            </w:tcBorders>
            <w:vAlign w:val="center"/>
          </w:tcPr>
          <w:p w14:paraId="585D5CF3">
            <w:pPr>
              <w:widowControl/>
              <w:jc w:val="center"/>
              <w:textAlignment w:val="center"/>
              <w:rPr>
                <w:rFonts w:hint="eastAsia" w:ascii="宋体" w:hAnsi="宋体" w:cs="宋体"/>
                <w:color w:val="000000"/>
                <w:sz w:val="20"/>
                <w:szCs w:val="20"/>
              </w:rPr>
            </w:pPr>
            <w:r>
              <w:rPr>
                <w:rFonts w:hint="eastAsia" w:ascii="宋体" w:hAnsi="宋体" w:cs="宋体"/>
                <w:color w:val="000000"/>
                <w:kern w:val="0"/>
                <w:sz w:val="20"/>
                <w:szCs w:val="20"/>
                <w:lang w:bidi="ar"/>
              </w:rPr>
              <w:t>——</w:t>
            </w:r>
          </w:p>
        </w:tc>
        <w:tc>
          <w:tcPr>
            <w:tcW w:w="3510" w:type="dxa"/>
            <w:tcBorders>
              <w:top w:val="single" w:color="000000" w:sz="4" w:space="0"/>
              <w:left w:val="single" w:color="000000" w:sz="4" w:space="0"/>
              <w:bottom w:val="single" w:color="000000" w:sz="4" w:space="0"/>
              <w:right w:val="single" w:color="000000" w:sz="4" w:space="0"/>
            </w:tcBorders>
            <w:vAlign w:val="center"/>
          </w:tcPr>
          <w:p w14:paraId="1ABC492D">
            <w:pPr>
              <w:widowControl/>
              <w:jc w:val="left"/>
              <w:textAlignment w:val="center"/>
              <w:rPr>
                <w:rFonts w:ascii="Wingdings 2" w:hAnsi="Wingdings 2" w:eastAsia="Wingdings 2" w:cs="Wingdings 2"/>
                <w:color w:val="000000"/>
                <w:sz w:val="20"/>
                <w:szCs w:val="20"/>
              </w:rPr>
            </w:pPr>
            <w:r>
              <w:rPr>
                <w:rStyle w:val="21"/>
                <w:rFonts w:hint="default" w:ascii="Segoe UI Symbol" w:hAnsi="Segoe UI Symbol" w:cs="Segoe UI Symbol"/>
                <w:lang w:bidi="ar"/>
              </w:rPr>
              <w:t>☑</w:t>
            </w:r>
            <w:r>
              <w:rPr>
                <w:rStyle w:val="21"/>
                <w:rFonts w:hint="default"/>
                <w:lang w:bidi="ar"/>
              </w:rPr>
              <w:t>发表（发表时间：2025年2月）</w:t>
            </w:r>
            <w:r>
              <w:rPr>
                <w:rStyle w:val="21"/>
                <w:rFonts w:hint="default"/>
                <w:lang w:bidi="ar"/>
              </w:rPr>
              <w:br w:type="textWrapping"/>
            </w:r>
          </w:p>
        </w:tc>
        <w:tc>
          <w:tcPr>
            <w:tcW w:w="4333" w:type="dxa"/>
            <w:tcBorders>
              <w:top w:val="single" w:color="000000" w:sz="4" w:space="0"/>
              <w:left w:val="single" w:color="000000" w:sz="4" w:space="0"/>
              <w:bottom w:val="single" w:color="000000" w:sz="4" w:space="0"/>
              <w:right w:val="single" w:color="000000" w:sz="4" w:space="0"/>
            </w:tcBorders>
            <w:vAlign w:val="center"/>
          </w:tcPr>
          <w:p w14:paraId="572FD61A">
            <w:pPr>
              <w:widowControl/>
              <w:jc w:val="left"/>
              <w:textAlignment w:val="center"/>
              <w:rPr>
                <w:rFonts w:ascii="Wingdings 2" w:hAnsi="Wingdings 2" w:eastAsia="Wingdings 2" w:cs="Wingdings 2"/>
                <w:color w:val="000000"/>
                <w:sz w:val="20"/>
                <w:szCs w:val="20"/>
              </w:rPr>
            </w:pPr>
            <w:r>
              <w:rPr>
                <w:rStyle w:val="21"/>
                <w:rFonts w:hint="default" w:ascii="Segoe UI Symbol" w:hAnsi="Segoe UI Symbol" w:cs="Segoe UI Symbol"/>
                <w:lang w:bidi="ar"/>
              </w:rPr>
              <w:t>☑</w:t>
            </w:r>
            <w:r>
              <w:rPr>
                <w:rStyle w:val="21"/>
                <w:rFonts w:hint="default"/>
                <w:lang w:bidi="ar"/>
              </w:rPr>
              <w:t>是（学生姓名：王翰文）</w:t>
            </w:r>
            <w:r>
              <w:rPr>
                <w:rStyle w:val="21"/>
                <w:rFonts w:hint="default"/>
                <w:lang w:bidi="ar"/>
              </w:rPr>
              <w:br w:type="textWrapping"/>
            </w:r>
            <w:r>
              <w:rPr>
                <w:rStyle w:val="22"/>
                <w:lang w:bidi="ar"/>
              </w:rPr>
              <w:t>£</w:t>
            </w:r>
            <w:r>
              <w:rPr>
                <w:rStyle w:val="21"/>
                <w:rFonts w:hint="default"/>
                <w:lang w:bidi="ar"/>
              </w:rPr>
              <w:t>否</w:t>
            </w:r>
          </w:p>
        </w:tc>
      </w:tr>
      <w:tr w14:paraId="01B25152">
        <w:tblPrEx>
          <w:tblCellMar>
            <w:top w:w="0" w:type="dxa"/>
            <w:left w:w="108" w:type="dxa"/>
            <w:bottom w:w="0" w:type="dxa"/>
            <w:right w:w="108" w:type="dxa"/>
          </w:tblCellMar>
        </w:tblPrEx>
        <w:trPr>
          <w:trHeight w:val="908" w:hRule="atLeast"/>
        </w:trPr>
        <w:tc>
          <w:tcPr>
            <w:tcW w:w="630" w:type="dxa"/>
            <w:tcBorders>
              <w:top w:val="single" w:color="000000" w:sz="4" w:space="0"/>
              <w:left w:val="single" w:color="000000" w:sz="4" w:space="0"/>
              <w:bottom w:val="single" w:color="000000" w:sz="4" w:space="0"/>
              <w:right w:val="single" w:color="000000" w:sz="4" w:space="0"/>
            </w:tcBorders>
            <w:vAlign w:val="center"/>
          </w:tcPr>
          <w:p w14:paraId="0689ABA0">
            <w:pPr>
              <w:jc w:val="center"/>
              <w:rPr>
                <w:rFonts w:hint="eastAsia" w:ascii="宋体" w:hAnsi="宋体" w:cs="宋体"/>
                <w:color w:val="000000"/>
                <w:sz w:val="20"/>
                <w:szCs w:val="20"/>
                <w:lang w:eastAsia="zh"/>
              </w:rPr>
            </w:pPr>
            <w:r>
              <w:rPr>
                <w:rFonts w:hint="eastAsia" w:ascii="宋体" w:hAnsi="宋体" w:cs="宋体"/>
                <w:color w:val="000000"/>
                <w:sz w:val="20"/>
                <w:szCs w:val="20"/>
                <w:lang w:eastAsia="zh"/>
              </w:rPr>
              <w:t>2</w:t>
            </w:r>
          </w:p>
        </w:tc>
        <w:tc>
          <w:tcPr>
            <w:tcW w:w="3780" w:type="dxa"/>
            <w:tcBorders>
              <w:top w:val="single" w:color="000000" w:sz="4" w:space="0"/>
              <w:left w:val="single" w:color="000000" w:sz="4" w:space="0"/>
              <w:bottom w:val="single" w:color="000000" w:sz="4" w:space="0"/>
              <w:right w:val="single" w:color="000000" w:sz="4" w:space="0"/>
            </w:tcBorders>
            <w:vAlign w:val="center"/>
          </w:tcPr>
          <w:p w14:paraId="0837D6CA">
            <w:pPr>
              <w:widowControl w:val="0"/>
              <w:spacing w:before="140" w:line="281" w:lineRule="auto"/>
              <w:ind w:left="2794" w:right="143" w:hanging="2754"/>
              <w:jc w:val="left"/>
              <w:textAlignment w:val="auto"/>
              <w:rPr>
                <w:rFonts w:ascii="Arial" w:hAnsi="Arial" w:cs="Arial"/>
                <w:color w:val="000000"/>
                <w:sz w:val="20"/>
                <w:szCs w:val="20"/>
              </w:rPr>
            </w:pPr>
            <w:r>
              <w:rPr>
                <w:rFonts w:hint="eastAsia" w:ascii="宋体" w:hAnsi="宋体" w:cs="宋体"/>
                <w:color w:val="000000"/>
                <w:sz w:val="20"/>
                <w:szCs w:val="20"/>
              </w:rPr>
              <w:t>相机标定用的图像自动采集系统</w:t>
            </w:r>
          </w:p>
        </w:tc>
        <w:tc>
          <w:tcPr>
            <w:tcW w:w="2850" w:type="dxa"/>
            <w:tcBorders>
              <w:top w:val="single" w:color="000000" w:sz="4" w:space="0"/>
              <w:left w:val="single" w:color="000000" w:sz="4" w:space="0"/>
              <w:bottom w:val="single" w:color="000000" w:sz="4" w:space="0"/>
              <w:right w:val="single" w:color="000000" w:sz="4" w:space="0"/>
            </w:tcBorders>
            <w:vAlign w:val="center"/>
          </w:tcPr>
          <w:p w14:paraId="0D4B5073">
            <w:pPr>
              <w:widowControl/>
              <w:jc w:val="center"/>
              <w:textAlignment w:val="center"/>
              <w:rPr>
                <w:rFonts w:ascii="Arial" w:hAnsi="Arial" w:cs="Arial"/>
                <w:color w:val="000000"/>
                <w:sz w:val="20"/>
                <w:szCs w:val="20"/>
              </w:rPr>
            </w:pPr>
            <w:r>
              <w:rPr>
                <w:rFonts w:hint="eastAsia" w:ascii="宋体" w:hAnsi="宋体" w:cs="宋体"/>
                <w:color w:val="000000"/>
                <w:kern w:val="0"/>
                <w:sz w:val="20"/>
                <w:szCs w:val="20"/>
                <w:lang w:bidi="ar"/>
              </w:rPr>
              <w:t>——</w:t>
            </w:r>
          </w:p>
        </w:tc>
        <w:tc>
          <w:tcPr>
            <w:tcW w:w="3510" w:type="dxa"/>
            <w:tcBorders>
              <w:top w:val="single" w:color="000000" w:sz="4" w:space="0"/>
              <w:left w:val="single" w:color="000000" w:sz="4" w:space="0"/>
              <w:bottom w:val="single" w:color="000000" w:sz="4" w:space="0"/>
              <w:right w:val="single" w:color="000000" w:sz="4" w:space="0"/>
            </w:tcBorders>
            <w:vAlign w:val="center"/>
          </w:tcPr>
          <w:p w14:paraId="3F3663D2">
            <w:pPr>
              <w:widowControl w:val="0"/>
              <w:jc w:val="both"/>
              <w:textAlignment w:val="auto"/>
              <w:rPr>
                <w:rFonts w:ascii="Arial" w:hAnsi="Arial" w:cs="Arial"/>
                <w:color w:val="000000"/>
                <w:sz w:val="20"/>
                <w:szCs w:val="20"/>
              </w:rPr>
            </w:pPr>
            <w:r>
              <w:rPr>
                <w:rStyle w:val="22"/>
                <w:lang w:bidi="ar"/>
              </w:rPr>
              <w:sym w:font="Wingdings 2" w:char="0052"/>
            </w:r>
            <w:r>
              <w:rPr>
                <w:rStyle w:val="21"/>
                <w:rFonts w:hint="default"/>
                <w:lang w:bidi="ar"/>
              </w:rPr>
              <w:t>受理（受理时间：2024年12月）</w:t>
            </w:r>
          </w:p>
        </w:tc>
        <w:tc>
          <w:tcPr>
            <w:tcW w:w="4333" w:type="dxa"/>
            <w:tcBorders>
              <w:top w:val="single" w:color="000000" w:sz="4" w:space="0"/>
              <w:left w:val="single" w:color="000000" w:sz="4" w:space="0"/>
              <w:bottom w:val="single" w:color="000000" w:sz="4" w:space="0"/>
              <w:right w:val="single" w:color="000000" w:sz="4" w:space="0"/>
            </w:tcBorders>
            <w:vAlign w:val="center"/>
          </w:tcPr>
          <w:p w14:paraId="753DB394">
            <w:pPr>
              <w:widowControl/>
              <w:jc w:val="left"/>
              <w:textAlignment w:val="center"/>
              <w:rPr>
                <w:rFonts w:ascii="Arial" w:hAnsi="Arial" w:cs="Arial"/>
                <w:color w:val="000000"/>
                <w:sz w:val="20"/>
                <w:szCs w:val="20"/>
              </w:rPr>
            </w:pPr>
            <w:r>
              <w:rPr>
                <w:rStyle w:val="21"/>
                <w:rFonts w:hint="default" w:ascii="Segoe UI Symbol" w:hAnsi="Segoe UI Symbol" w:cs="Segoe UI Symbol"/>
                <w:lang w:bidi="ar"/>
              </w:rPr>
              <w:t>☑</w:t>
            </w:r>
            <w:r>
              <w:rPr>
                <w:rStyle w:val="21"/>
                <w:rFonts w:hint="default"/>
                <w:lang w:bidi="ar"/>
              </w:rPr>
              <w:t>是（学生姓名：王翰文）</w:t>
            </w:r>
            <w:r>
              <w:rPr>
                <w:rStyle w:val="21"/>
                <w:rFonts w:hint="default"/>
                <w:lang w:bidi="ar"/>
              </w:rPr>
              <w:br w:type="textWrapping"/>
            </w:r>
            <w:r>
              <w:rPr>
                <w:rStyle w:val="22"/>
                <w:lang w:bidi="ar"/>
              </w:rPr>
              <w:t>£</w:t>
            </w:r>
            <w:r>
              <w:rPr>
                <w:rStyle w:val="21"/>
                <w:rFonts w:hint="default"/>
                <w:lang w:bidi="ar"/>
              </w:rPr>
              <w:t>否</w:t>
            </w:r>
          </w:p>
        </w:tc>
      </w:tr>
      <w:tr w14:paraId="2CA66CCB">
        <w:tblPrEx>
          <w:tblCellMar>
            <w:top w:w="0" w:type="dxa"/>
            <w:left w:w="108" w:type="dxa"/>
            <w:bottom w:w="0" w:type="dxa"/>
            <w:right w:w="108" w:type="dxa"/>
          </w:tblCellMar>
        </w:tblPrEx>
        <w:trPr>
          <w:trHeight w:val="315" w:hRule="atLeast"/>
        </w:trPr>
        <w:tc>
          <w:tcPr>
            <w:tcW w:w="15103" w:type="dxa"/>
            <w:gridSpan w:val="5"/>
            <w:tcBorders>
              <w:top w:val="single" w:color="000000" w:sz="4" w:space="0"/>
              <w:left w:val="single" w:color="000000" w:sz="4" w:space="0"/>
              <w:bottom w:val="single" w:color="000000" w:sz="4" w:space="0"/>
              <w:right w:val="single" w:color="000000" w:sz="4" w:space="0"/>
            </w:tcBorders>
            <w:shd w:val="clear" w:color="auto" w:fill="BEBEBE"/>
            <w:vAlign w:val="center"/>
          </w:tcPr>
          <w:p w14:paraId="232811DA">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检测报告</w:t>
            </w:r>
          </w:p>
        </w:tc>
      </w:tr>
      <w:tr w14:paraId="49DEABA8">
        <w:tblPrEx>
          <w:tblCellMar>
            <w:top w:w="0" w:type="dxa"/>
            <w:left w:w="108" w:type="dxa"/>
            <w:bottom w:w="0" w:type="dxa"/>
            <w:right w:w="108" w:type="dxa"/>
          </w:tblCellMar>
        </w:tblPrEx>
        <w:trPr>
          <w:trHeight w:val="315" w:hRule="atLeast"/>
        </w:trPr>
        <w:tc>
          <w:tcPr>
            <w:tcW w:w="63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0095334D">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序号</w:t>
            </w:r>
          </w:p>
        </w:tc>
        <w:tc>
          <w:tcPr>
            <w:tcW w:w="378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3D1EDE37">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检测单位</w:t>
            </w:r>
          </w:p>
        </w:tc>
        <w:tc>
          <w:tcPr>
            <w:tcW w:w="285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05377677">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检测内容简述</w:t>
            </w:r>
          </w:p>
        </w:tc>
        <w:tc>
          <w:tcPr>
            <w:tcW w:w="351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52124696">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检测情况</w:t>
            </w:r>
          </w:p>
        </w:tc>
        <w:tc>
          <w:tcPr>
            <w:tcW w:w="4333"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5AECD1FB">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检测结论简述</w:t>
            </w:r>
          </w:p>
        </w:tc>
      </w:tr>
      <w:tr w14:paraId="5DA0EA21">
        <w:tblPrEx>
          <w:tblCellMar>
            <w:top w:w="0" w:type="dxa"/>
            <w:left w:w="108" w:type="dxa"/>
            <w:bottom w:w="0" w:type="dxa"/>
            <w:right w:w="108" w:type="dxa"/>
          </w:tblCellMar>
        </w:tblPrEx>
        <w:trPr>
          <w:trHeight w:val="510" w:hRule="atLeast"/>
        </w:trPr>
        <w:tc>
          <w:tcPr>
            <w:tcW w:w="630" w:type="dxa"/>
            <w:tcBorders>
              <w:top w:val="single" w:color="000000" w:sz="4" w:space="0"/>
              <w:left w:val="single" w:color="000000" w:sz="4" w:space="0"/>
              <w:bottom w:val="single" w:color="000000" w:sz="4" w:space="0"/>
              <w:right w:val="single" w:color="000000" w:sz="4" w:space="0"/>
            </w:tcBorders>
            <w:vAlign w:val="center"/>
          </w:tcPr>
          <w:p w14:paraId="3AE6D272">
            <w:pPr>
              <w:jc w:val="center"/>
              <w:rPr>
                <w:rFonts w:hint="eastAsia" w:ascii="宋体" w:hAnsi="宋体" w:cs="宋体"/>
                <w:color w:val="000000"/>
                <w:sz w:val="22"/>
                <w:szCs w:val="22"/>
                <w:lang w:eastAsia="zh"/>
              </w:rPr>
            </w:pPr>
            <w:bookmarkStart w:id="3" w:name="_Hlk193660110"/>
            <w:r>
              <w:rPr>
                <w:rFonts w:hint="eastAsia" w:ascii="宋体" w:hAnsi="宋体" w:cs="宋体"/>
                <w:color w:val="000000"/>
                <w:sz w:val="22"/>
                <w:szCs w:val="22"/>
                <w:lang w:eastAsia="zh"/>
              </w:rPr>
              <w:t>1</w:t>
            </w:r>
          </w:p>
        </w:tc>
        <w:tc>
          <w:tcPr>
            <w:tcW w:w="3780" w:type="dxa"/>
            <w:tcBorders>
              <w:top w:val="single" w:color="000000" w:sz="4" w:space="0"/>
              <w:left w:val="single" w:color="000000" w:sz="4" w:space="0"/>
              <w:bottom w:val="single" w:color="000000" w:sz="4" w:space="0"/>
              <w:right w:val="single" w:color="000000" w:sz="4" w:space="0"/>
            </w:tcBorders>
            <w:vAlign w:val="center"/>
          </w:tcPr>
          <w:p w14:paraId="028DEA54">
            <w:pPr>
              <w:widowControl/>
              <w:jc w:val="left"/>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委托单位：天津市计量监督检测科学研究院</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检测（报告出具）单位：天津市计量监督检测科学研究院</w:t>
            </w:r>
          </w:p>
        </w:tc>
        <w:tc>
          <w:tcPr>
            <w:tcW w:w="2850" w:type="dxa"/>
            <w:tcBorders>
              <w:top w:val="single" w:color="000000" w:sz="4" w:space="0"/>
              <w:left w:val="single" w:color="000000" w:sz="4" w:space="0"/>
              <w:bottom w:val="single" w:color="000000" w:sz="4" w:space="0"/>
              <w:right w:val="single" w:color="000000" w:sz="4" w:space="0"/>
            </w:tcBorders>
            <w:vAlign w:val="center"/>
          </w:tcPr>
          <w:p w14:paraId="34D867FF">
            <w:pPr>
              <w:widowControl/>
              <w:jc w:val="left"/>
              <w:textAlignment w:val="center"/>
              <w:rPr>
                <w:rFonts w:hint="eastAsia" w:ascii="宋体" w:hAnsi="宋体" w:cs="宋体"/>
                <w:color w:val="000000"/>
                <w:sz w:val="22"/>
                <w:szCs w:val="22"/>
              </w:rPr>
            </w:pPr>
            <w:r>
              <w:rPr>
                <w:rFonts w:hint="eastAsia" w:ascii="宋体" w:hAnsi="宋体" w:cs="宋体"/>
                <w:color w:val="000000"/>
                <w:sz w:val="22"/>
                <w:szCs w:val="22"/>
              </w:rPr>
              <w:t>对比标准球板的尺寸探测值和标称值</w:t>
            </w:r>
          </w:p>
        </w:tc>
        <w:tc>
          <w:tcPr>
            <w:tcW w:w="3510" w:type="dxa"/>
            <w:tcBorders>
              <w:top w:val="single" w:color="000000" w:sz="4" w:space="0"/>
              <w:left w:val="single" w:color="000000" w:sz="4" w:space="0"/>
              <w:bottom w:val="single" w:color="000000" w:sz="4" w:space="0"/>
              <w:right w:val="single" w:color="000000" w:sz="4" w:space="0"/>
            </w:tcBorders>
            <w:vAlign w:val="center"/>
          </w:tcPr>
          <w:p w14:paraId="5B6A40B8">
            <w:pPr>
              <w:widowControl/>
              <w:jc w:val="left"/>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检测时间：2024年9月</w:t>
            </w:r>
          </w:p>
        </w:tc>
        <w:tc>
          <w:tcPr>
            <w:tcW w:w="4333" w:type="dxa"/>
            <w:tcBorders>
              <w:top w:val="single" w:color="000000" w:sz="4" w:space="0"/>
              <w:left w:val="single" w:color="000000" w:sz="4" w:space="0"/>
              <w:bottom w:val="single" w:color="000000" w:sz="4" w:space="0"/>
              <w:right w:val="single" w:color="000000" w:sz="4" w:space="0"/>
            </w:tcBorders>
            <w:vAlign w:val="center"/>
          </w:tcPr>
          <w:p w14:paraId="68F48FE0">
            <w:pPr>
              <w:widowControl/>
              <w:jc w:val="left"/>
              <w:textAlignment w:val="center"/>
              <w:rPr>
                <w:rFonts w:hint="eastAsia" w:ascii="宋体" w:hAnsi="宋体" w:cs="宋体"/>
                <w:color w:val="000000"/>
                <w:sz w:val="22"/>
                <w:szCs w:val="22"/>
              </w:rPr>
            </w:pPr>
            <w:r>
              <w:rPr>
                <w:rFonts w:hint="eastAsia" w:ascii="宋体" w:hAnsi="宋体" w:cs="宋体"/>
                <w:color w:val="000000"/>
                <w:sz w:val="22"/>
                <w:szCs w:val="22"/>
              </w:rPr>
              <w:t>对两个测量球尺寸探测误差为0.020mm和0.019mm，球心距测量示值误差为0.010mm。</w:t>
            </w:r>
          </w:p>
        </w:tc>
      </w:tr>
      <w:bookmarkEnd w:id="3"/>
      <w:tr w14:paraId="0794F728">
        <w:tblPrEx>
          <w:tblCellMar>
            <w:top w:w="0" w:type="dxa"/>
            <w:left w:w="108" w:type="dxa"/>
            <w:bottom w:w="0" w:type="dxa"/>
            <w:right w:w="108" w:type="dxa"/>
          </w:tblCellMar>
        </w:tblPrEx>
        <w:trPr>
          <w:trHeight w:val="681" w:hRule="atLeast"/>
        </w:trPr>
        <w:tc>
          <w:tcPr>
            <w:tcW w:w="630" w:type="dxa"/>
            <w:tcBorders>
              <w:top w:val="single" w:color="000000" w:sz="4" w:space="0"/>
              <w:left w:val="single" w:color="000000" w:sz="4" w:space="0"/>
              <w:bottom w:val="single" w:color="000000" w:sz="4" w:space="0"/>
              <w:right w:val="single" w:color="000000" w:sz="4" w:space="0"/>
            </w:tcBorders>
            <w:vAlign w:val="center"/>
          </w:tcPr>
          <w:p w14:paraId="1D2CE059">
            <w:pPr>
              <w:jc w:val="center"/>
              <w:rPr>
                <w:rFonts w:hint="eastAsia" w:ascii="宋体" w:hAnsi="宋体" w:cs="宋体"/>
                <w:color w:val="000000"/>
                <w:sz w:val="20"/>
                <w:szCs w:val="20"/>
                <w:lang w:eastAsia="zh"/>
              </w:rPr>
            </w:pPr>
            <w:r>
              <w:rPr>
                <w:rFonts w:hint="eastAsia" w:ascii="宋体" w:hAnsi="宋体" w:cs="宋体"/>
                <w:color w:val="000000"/>
                <w:sz w:val="20"/>
                <w:szCs w:val="20"/>
                <w:lang w:eastAsia="zh"/>
              </w:rPr>
              <w:t>2</w:t>
            </w:r>
          </w:p>
        </w:tc>
        <w:tc>
          <w:tcPr>
            <w:tcW w:w="3780" w:type="dxa"/>
            <w:tcBorders>
              <w:top w:val="single" w:color="000000" w:sz="4" w:space="0"/>
              <w:left w:val="single" w:color="000000" w:sz="4" w:space="0"/>
              <w:bottom w:val="single" w:color="000000" w:sz="4" w:space="0"/>
              <w:right w:val="single" w:color="000000" w:sz="4" w:space="0"/>
            </w:tcBorders>
            <w:vAlign w:val="center"/>
          </w:tcPr>
          <w:p w14:paraId="0F93F099">
            <w:pPr>
              <w:widowControl/>
              <w:jc w:val="left"/>
              <w:textAlignment w:val="center"/>
              <w:rPr>
                <w:rFonts w:ascii="Arial" w:hAnsi="Arial" w:cs="Arial"/>
                <w:color w:val="000000"/>
                <w:sz w:val="20"/>
                <w:szCs w:val="20"/>
              </w:rPr>
            </w:pPr>
            <w:r>
              <w:rPr>
                <w:rFonts w:hint="eastAsia" w:ascii="宋体" w:hAnsi="宋体" w:cs="宋体"/>
                <w:color w:val="000000"/>
                <w:kern w:val="0"/>
                <w:sz w:val="22"/>
                <w:szCs w:val="22"/>
                <w:lang w:bidi="ar"/>
              </w:rPr>
              <w:t>委托单位：天津微深联创科技有限公司</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检测（报告出具）单位：天津微深联创科技有限公司</w:t>
            </w:r>
          </w:p>
        </w:tc>
        <w:tc>
          <w:tcPr>
            <w:tcW w:w="2850" w:type="dxa"/>
            <w:tcBorders>
              <w:top w:val="single" w:color="000000" w:sz="4" w:space="0"/>
              <w:left w:val="single" w:color="000000" w:sz="4" w:space="0"/>
              <w:bottom w:val="single" w:color="000000" w:sz="4" w:space="0"/>
              <w:right w:val="single" w:color="000000" w:sz="4" w:space="0"/>
            </w:tcBorders>
            <w:vAlign w:val="center"/>
          </w:tcPr>
          <w:p w14:paraId="100CB93B">
            <w:pPr>
              <w:widowControl/>
              <w:jc w:val="left"/>
              <w:textAlignment w:val="center"/>
              <w:rPr>
                <w:rFonts w:ascii="Arial" w:hAnsi="Arial" w:cs="Arial"/>
                <w:color w:val="000000"/>
                <w:sz w:val="20"/>
                <w:szCs w:val="20"/>
              </w:rPr>
            </w:pPr>
            <w:r>
              <w:rPr>
                <w:rFonts w:hint="eastAsia" w:ascii="宋体" w:hAnsi="宋体" w:cs="宋体"/>
                <w:color w:val="000000"/>
                <w:sz w:val="22"/>
                <w:szCs w:val="22"/>
              </w:rPr>
              <w:t>针对工业零件进行检测，将平台算法得出结论与实际测量结果进行对比</w:t>
            </w:r>
          </w:p>
        </w:tc>
        <w:tc>
          <w:tcPr>
            <w:tcW w:w="3510" w:type="dxa"/>
            <w:tcBorders>
              <w:top w:val="single" w:color="000000" w:sz="4" w:space="0"/>
              <w:left w:val="single" w:color="000000" w:sz="4" w:space="0"/>
              <w:bottom w:val="single" w:color="000000" w:sz="4" w:space="0"/>
              <w:right w:val="single" w:color="000000" w:sz="4" w:space="0"/>
            </w:tcBorders>
            <w:vAlign w:val="center"/>
          </w:tcPr>
          <w:p w14:paraId="4B1B6AE6">
            <w:pPr>
              <w:widowControl/>
              <w:jc w:val="left"/>
              <w:textAlignment w:val="center"/>
              <w:rPr>
                <w:rFonts w:ascii="Arial" w:hAnsi="Arial" w:cs="Arial"/>
                <w:color w:val="000000"/>
                <w:sz w:val="20"/>
                <w:szCs w:val="20"/>
              </w:rPr>
            </w:pPr>
            <w:r>
              <w:rPr>
                <w:rFonts w:hint="eastAsia" w:ascii="宋体" w:hAnsi="宋体" w:cs="宋体"/>
                <w:color w:val="000000"/>
                <w:kern w:val="0"/>
                <w:sz w:val="22"/>
                <w:szCs w:val="22"/>
                <w:lang w:bidi="ar"/>
              </w:rPr>
              <w:t>检测时间：2024年5月</w:t>
            </w:r>
          </w:p>
        </w:tc>
        <w:tc>
          <w:tcPr>
            <w:tcW w:w="4333" w:type="dxa"/>
            <w:tcBorders>
              <w:top w:val="single" w:color="000000" w:sz="4" w:space="0"/>
              <w:left w:val="single" w:color="000000" w:sz="4" w:space="0"/>
              <w:bottom w:val="single" w:color="000000" w:sz="4" w:space="0"/>
              <w:right w:val="single" w:color="000000" w:sz="4" w:space="0"/>
            </w:tcBorders>
            <w:vAlign w:val="center"/>
          </w:tcPr>
          <w:p w14:paraId="132AD9AD">
            <w:pPr>
              <w:widowControl/>
              <w:jc w:val="left"/>
              <w:textAlignment w:val="center"/>
              <w:rPr>
                <w:rFonts w:ascii="Arial" w:hAnsi="Arial" w:cs="Arial"/>
                <w:color w:val="000000"/>
                <w:sz w:val="20"/>
                <w:szCs w:val="20"/>
              </w:rPr>
            </w:pPr>
            <w:r>
              <w:rPr>
                <w:rFonts w:hint="eastAsia" w:ascii="宋体" w:hAnsi="宋体" w:cs="宋体"/>
                <w:color w:val="000000"/>
                <w:sz w:val="22"/>
                <w:szCs w:val="22"/>
              </w:rPr>
              <w:t>该平台技术合理、方案可行，思路具有极强的创新性，为制造业的产品表面质量检测需求方、质检算法提供方、网络服务方、数据采集设备和动作执行设备供应方提供了一个有效融合的平台</w:t>
            </w:r>
          </w:p>
        </w:tc>
      </w:tr>
      <w:tr w14:paraId="3604A988">
        <w:tblPrEx>
          <w:tblCellMar>
            <w:top w:w="0" w:type="dxa"/>
            <w:left w:w="108" w:type="dxa"/>
            <w:bottom w:w="0" w:type="dxa"/>
            <w:right w:w="108" w:type="dxa"/>
          </w:tblCellMar>
        </w:tblPrEx>
        <w:trPr>
          <w:trHeight w:val="315" w:hRule="atLeast"/>
        </w:trPr>
        <w:tc>
          <w:tcPr>
            <w:tcW w:w="15103" w:type="dxa"/>
            <w:gridSpan w:val="5"/>
            <w:tcBorders>
              <w:top w:val="single" w:color="000000" w:sz="4" w:space="0"/>
              <w:left w:val="single" w:color="000000" w:sz="4" w:space="0"/>
              <w:bottom w:val="single" w:color="000000" w:sz="4" w:space="0"/>
              <w:right w:val="single" w:color="000000" w:sz="4" w:space="0"/>
            </w:tcBorders>
            <w:shd w:val="clear" w:color="auto" w:fill="BEBEBE"/>
            <w:vAlign w:val="center"/>
          </w:tcPr>
          <w:p w14:paraId="253B20E1">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专家推荐</w:t>
            </w:r>
          </w:p>
        </w:tc>
      </w:tr>
      <w:tr w14:paraId="577AAB97">
        <w:tblPrEx>
          <w:tblCellMar>
            <w:top w:w="0" w:type="dxa"/>
            <w:left w:w="108" w:type="dxa"/>
            <w:bottom w:w="0" w:type="dxa"/>
            <w:right w:w="108" w:type="dxa"/>
          </w:tblCellMar>
        </w:tblPrEx>
        <w:trPr>
          <w:trHeight w:val="315" w:hRule="atLeast"/>
        </w:trPr>
        <w:tc>
          <w:tcPr>
            <w:tcW w:w="63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3569DD7A">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序号</w:t>
            </w:r>
          </w:p>
        </w:tc>
        <w:tc>
          <w:tcPr>
            <w:tcW w:w="378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1742A969">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专家姓名</w:t>
            </w:r>
          </w:p>
        </w:tc>
        <w:tc>
          <w:tcPr>
            <w:tcW w:w="285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70161B0E">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推荐意见简述</w:t>
            </w:r>
          </w:p>
        </w:tc>
        <w:tc>
          <w:tcPr>
            <w:tcW w:w="3510"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385E0E5A">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专家情况</w:t>
            </w:r>
          </w:p>
        </w:tc>
        <w:tc>
          <w:tcPr>
            <w:tcW w:w="4333" w:type="dxa"/>
            <w:tcBorders>
              <w:top w:val="single" w:color="000000" w:sz="4" w:space="0"/>
              <w:left w:val="single" w:color="000000" w:sz="4" w:space="0"/>
              <w:bottom w:val="single" w:color="000000" w:sz="4" w:space="0"/>
              <w:right w:val="single" w:color="000000" w:sz="4" w:space="0"/>
            </w:tcBorders>
            <w:shd w:val="clear" w:color="auto" w:fill="BEBEBE"/>
            <w:vAlign w:val="center"/>
          </w:tcPr>
          <w:p w14:paraId="624ED0DC">
            <w:pPr>
              <w:widowControl/>
              <w:jc w:val="center"/>
              <w:textAlignment w:val="center"/>
              <w:rPr>
                <w:rFonts w:hint="eastAsia" w:ascii="宋体" w:hAnsi="宋体" w:cs="宋体"/>
                <w:b/>
                <w:color w:val="000000"/>
                <w:sz w:val="20"/>
                <w:szCs w:val="20"/>
              </w:rPr>
            </w:pPr>
            <w:r>
              <w:rPr>
                <w:rFonts w:hint="eastAsia" w:ascii="宋体" w:hAnsi="宋体" w:cs="宋体"/>
                <w:b/>
                <w:color w:val="000000"/>
                <w:kern w:val="0"/>
                <w:sz w:val="20"/>
                <w:szCs w:val="20"/>
                <w:lang w:bidi="ar"/>
              </w:rPr>
              <w:t>推荐时间</w:t>
            </w:r>
          </w:p>
        </w:tc>
      </w:tr>
      <w:tr w14:paraId="477985CF">
        <w:tblPrEx>
          <w:tblCellMar>
            <w:top w:w="0" w:type="dxa"/>
            <w:left w:w="108" w:type="dxa"/>
            <w:bottom w:w="0" w:type="dxa"/>
            <w:right w:w="108" w:type="dxa"/>
          </w:tblCellMar>
        </w:tblPrEx>
        <w:trPr>
          <w:trHeight w:val="510" w:hRule="atLeast"/>
        </w:trPr>
        <w:tc>
          <w:tcPr>
            <w:tcW w:w="630" w:type="dxa"/>
            <w:tcBorders>
              <w:top w:val="single" w:color="000000" w:sz="4" w:space="0"/>
              <w:left w:val="single" w:color="000000" w:sz="4" w:space="0"/>
              <w:bottom w:val="single" w:color="000000" w:sz="4" w:space="0"/>
              <w:right w:val="single" w:color="000000" w:sz="4" w:space="0"/>
            </w:tcBorders>
            <w:vAlign w:val="center"/>
          </w:tcPr>
          <w:p w14:paraId="07AEA007">
            <w:pPr>
              <w:jc w:val="center"/>
              <w:rPr>
                <w:rFonts w:hint="eastAsia" w:ascii="宋体" w:hAnsi="宋体" w:cs="宋体"/>
                <w:color w:val="000000"/>
                <w:sz w:val="20"/>
                <w:szCs w:val="20"/>
                <w:lang w:eastAsia="zh"/>
              </w:rPr>
            </w:pPr>
            <w:r>
              <w:rPr>
                <w:rFonts w:hint="eastAsia" w:ascii="宋体" w:hAnsi="宋体" w:cs="宋体"/>
                <w:color w:val="000000"/>
                <w:sz w:val="20"/>
                <w:szCs w:val="20"/>
                <w:lang w:eastAsia="zh"/>
              </w:rPr>
              <w:t>1</w:t>
            </w:r>
          </w:p>
        </w:tc>
        <w:tc>
          <w:tcPr>
            <w:tcW w:w="3780" w:type="dxa"/>
            <w:tcBorders>
              <w:top w:val="single" w:color="000000" w:sz="4" w:space="0"/>
              <w:left w:val="single" w:color="000000" w:sz="4" w:space="0"/>
              <w:bottom w:val="single" w:color="000000" w:sz="4" w:space="0"/>
              <w:right w:val="single" w:color="000000" w:sz="4" w:space="0"/>
            </w:tcBorders>
            <w:vAlign w:val="center"/>
          </w:tcPr>
          <w:p w14:paraId="3EEB346A">
            <w:pPr>
              <w:widowControl/>
              <w:jc w:val="left"/>
              <w:textAlignment w:val="center"/>
              <w:rPr>
                <w:rFonts w:hint="eastAsia" w:ascii="宋体" w:hAnsi="宋体" w:cs="宋体"/>
                <w:color w:val="000000"/>
                <w:sz w:val="20"/>
                <w:szCs w:val="20"/>
              </w:rPr>
            </w:pPr>
            <w:r>
              <w:rPr>
                <w:rFonts w:hint="eastAsia" w:ascii="宋体" w:hAnsi="宋体" w:cs="宋体"/>
                <w:color w:val="000000"/>
                <w:kern w:val="0"/>
                <w:sz w:val="20"/>
                <w:szCs w:val="20"/>
                <w:lang w:bidi="ar"/>
              </w:rPr>
              <w:t>高赞</w:t>
            </w:r>
          </w:p>
        </w:tc>
        <w:tc>
          <w:tcPr>
            <w:tcW w:w="2850" w:type="dxa"/>
            <w:tcBorders>
              <w:top w:val="single" w:color="000000" w:sz="4" w:space="0"/>
              <w:left w:val="single" w:color="000000" w:sz="4" w:space="0"/>
              <w:bottom w:val="single" w:color="000000" w:sz="4" w:space="0"/>
              <w:right w:val="single" w:color="000000" w:sz="4" w:space="0"/>
            </w:tcBorders>
            <w:vAlign w:val="center"/>
          </w:tcPr>
          <w:p w14:paraId="05BD6651">
            <w:pPr>
              <w:widowControl/>
              <w:jc w:val="left"/>
              <w:textAlignment w:val="center"/>
              <w:rPr>
                <w:rFonts w:hint="eastAsia" w:ascii="宋体" w:hAnsi="宋体" w:cs="宋体"/>
                <w:color w:val="000000"/>
                <w:kern w:val="0"/>
                <w:sz w:val="20"/>
                <w:szCs w:val="20"/>
                <w:lang w:bidi="ar"/>
              </w:rPr>
            </w:pPr>
            <w:r>
              <w:rPr>
                <w:rFonts w:hint="eastAsia" w:ascii="宋体" w:hAnsi="宋体" w:cs="宋体"/>
                <w:color w:val="000000"/>
                <w:kern w:val="0"/>
                <w:sz w:val="20"/>
                <w:szCs w:val="20"/>
                <w:lang w:bidi="ar"/>
              </w:rPr>
              <w:t>实现零部件表面尺寸的高精度自动测量和表面缺陷自动检测，该系统具有在线、高效、非接触和高精度的相对优势</w:t>
            </w:r>
          </w:p>
        </w:tc>
        <w:tc>
          <w:tcPr>
            <w:tcW w:w="3510" w:type="dxa"/>
            <w:tcBorders>
              <w:top w:val="single" w:color="000000" w:sz="4" w:space="0"/>
              <w:left w:val="single" w:color="000000" w:sz="4" w:space="0"/>
              <w:bottom w:val="single" w:color="000000" w:sz="4" w:space="0"/>
              <w:right w:val="single" w:color="000000" w:sz="4" w:space="0"/>
            </w:tcBorders>
            <w:vAlign w:val="center"/>
          </w:tcPr>
          <w:p w14:paraId="4742EE30">
            <w:pPr>
              <w:widowControl/>
              <w:jc w:val="left"/>
              <w:textAlignment w:val="center"/>
              <w:rPr>
                <w:rFonts w:hint="eastAsia" w:ascii="宋体" w:hAnsi="宋体" w:cs="宋体"/>
                <w:color w:val="000000"/>
                <w:sz w:val="20"/>
                <w:szCs w:val="20"/>
              </w:rPr>
            </w:pPr>
            <w:r>
              <w:rPr>
                <w:rFonts w:hint="eastAsia" w:ascii="宋体" w:hAnsi="宋体" w:cs="宋体"/>
                <w:color w:val="000000"/>
                <w:kern w:val="0"/>
                <w:sz w:val="20"/>
                <w:szCs w:val="20"/>
                <w:lang w:bidi="ar"/>
              </w:rPr>
              <w:t>专家工作单位：天津理工大学计算机科学与技术学院</w:t>
            </w:r>
            <w:r>
              <w:rPr>
                <w:rFonts w:hint="eastAsia" w:ascii="宋体" w:hAnsi="宋体" w:cs="宋体"/>
                <w:color w:val="000000"/>
                <w:kern w:val="0"/>
                <w:sz w:val="20"/>
                <w:szCs w:val="20"/>
                <w:lang w:bidi="ar"/>
              </w:rPr>
              <w:br w:type="textWrapping"/>
            </w:r>
            <w:r>
              <w:rPr>
                <w:rFonts w:hint="eastAsia" w:ascii="宋体" w:hAnsi="宋体" w:cs="宋体"/>
                <w:color w:val="000000"/>
                <w:kern w:val="0"/>
                <w:sz w:val="20"/>
                <w:szCs w:val="20"/>
                <w:lang w:bidi="ar"/>
              </w:rPr>
              <w:t>专家职务：副院长</w:t>
            </w:r>
          </w:p>
        </w:tc>
        <w:tc>
          <w:tcPr>
            <w:tcW w:w="4333" w:type="dxa"/>
            <w:tcBorders>
              <w:top w:val="single" w:color="000000" w:sz="4" w:space="0"/>
              <w:left w:val="single" w:color="000000" w:sz="4" w:space="0"/>
              <w:bottom w:val="single" w:color="000000" w:sz="4" w:space="0"/>
              <w:right w:val="single" w:color="000000" w:sz="4" w:space="0"/>
            </w:tcBorders>
            <w:vAlign w:val="center"/>
          </w:tcPr>
          <w:p w14:paraId="684A2D1E">
            <w:pPr>
              <w:widowControl/>
              <w:jc w:val="left"/>
              <w:textAlignment w:val="center"/>
              <w:rPr>
                <w:rFonts w:hint="eastAsia" w:ascii="宋体" w:hAnsi="宋体" w:cs="宋体"/>
                <w:color w:val="000000"/>
                <w:sz w:val="20"/>
                <w:szCs w:val="20"/>
              </w:rPr>
            </w:pPr>
            <w:r>
              <w:rPr>
                <w:rFonts w:hint="eastAsia" w:ascii="宋体" w:hAnsi="宋体" w:cs="宋体"/>
                <w:color w:val="000000"/>
                <w:kern w:val="0"/>
                <w:sz w:val="20"/>
                <w:szCs w:val="20"/>
                <w:lang w:bidi="ar"/>
              </w:rPr>
              <w:t>25年4月</w:t>
            </w:r>
          </w:p>
        </w:tc>
      </w:tr>
      <w:tr w14:paraId="2654F1F5">
        <w:tblPrEx>
          <w:tblCellMar>
            <w:top w:w="0" w:type="dxa"/>
            <w:left w:w="108" w:type="dxa"/>
            <w:bottom w:w="0" w:type="dxa"/>
            <w:right w:w="108" w:type="dxa"/>
          </w:tblCellMar>
        </w:tblPrEx>
        <w:trPr>
          <w:trHeight w:val="629" w:hRule="atLeast"/>
        </w:trPr>
        <w:tc>
          <w:tcPr>
            <w:tcW w:w="630" w:type="dxa"/>
            <w:tcBorders>
              <w:top w:val="single" w:color="000000" w:sz="4" w:space="0"/>
              <w:left w:val="single" w:color="000000" w:sz="4" w:space="0"/>
              <w:bottom w:val="single" w:color="000000" w:sz="4" w:space="0"/>
              <w:right w:val="single" w:color="000000" w:sz="4" w:space="0"/>
            </w:tcBorders>
            <w:vAlign w:val="center"/>
          </w:tcPr>
          <w:p w14:paraId="0ABB277D">
            <w:pPr>
              <w:widowControl/>
              <w:adjustRightInd w:val="0"/>
              <w:snapToGrid w:val="0"/>
              <w:jc w:val="center"/>
              <w:rPr>
                <w:rFonts w:hint="eastAsia" w:ascii="宋体" w:hAnsi="宋体" w:cs="宋体"/>
                <w:color w:val="000000"/>
                <w:sz w:val="24"/>
                <w:lang w:eastAsia="zh"/>
              </w:rPr>
            </w:pPr>
            <w:r>
              <w:rPr>
                <w:rFonts w:hint="eastAsia" w:ascii="宋体" w:hAnsi="宋体" w:cs="宋体"/>
                <w:color w:val="000000"/>
                <w:sz w:val="20"/>
                <w:szCs w:val="20"/>
                <w:lang w:eastAsia="zh"/>
              </w:rPr>
              <w:t>2</w:t>
            </w:r>
          </w:p>
        </w:tc>
        <w:tc>
          <w:tcPr>
            <w:tcW w:w="3780" w:type="dxa"/>
            <w:tcBorders>
              <w:top w:val="single" w:color="000000" w:sz="4" w:space="0"/>
              <w:left w:val="single" w:color="000000" w:sz="4" w:space="0"/>
              <w:bottom w:val="single" w:color="000000" w:sz="4" w:space="0"/>
              <w:right w:val="single" w:color="000000" w:sz="4" w:space="0"/>
            </w:tcBorders>
            <w:vAlign w:val="center"/>
          </w:tcPr>
          <w:p w14:paraId="2AB2DD71">
            <w:pPr>
              <w:widowControl/>
              <w:adjustRightInd w:val="0"/>
              <w:snapToGrid w:val="0"/>
              <w:jc w:val="left"/>
              <w:textAlignment w:val="center"/>
              <w:rPr>
                <w:rFonts w:ascii="Arial" w:hAnsi="Arial" w:cs="Arial"/>
                <w:color w:val="000000"/>
                <w:sz w:val="20"/>
                <w:szCs w:val="20"/>
              </w:rPr>
            </w:pPr>
            <w:r>
              <w:rPr>
                <w:rFonts w:hint="eastAsia" w:ascii="Arial" w:hAnsi="Arial" w:cs="Arial"/>
                <w:color w:val="000000"/>
                <w:kern w:val="0"/>
                <w:sz w:val="20"/>
                <w:szCs w:val="20"/>
                <w:lang w:bidi="ar"/>
              </w:rPr>
              <w:t>温显斌</w:t>
            </w:r>
          </w:p>
        </w:tc>
        <w:tc>
          <w:tcPr>
            <w:tcW w:w="2850" w:type="dxa"/>
            <w:tcBorders>
              <w:top w:val="single" w:color="000000" w:sz="4" w:space="0"/>
              <w:left w:val="single" w:color="000000" w:sz="4" w:space="0"/>
              <w:bottom w:val="single" w:color="000000" w:sz="4" w:space="0"/>
              <w:right w:val="single" w:color="000000" w:sz="4" w:space="0"/>
            </w:tcBorders>
            <w:vAlign w:val="center"/>
          </w:tcPr>
          <w:p w14:paraId="476B8E45">
            <w:pPr>
              <w:widowControl/>
              <w:adjustRightInd w:val="0"/>
              <w:snapToGrid w:val="0"/>
              <w:jc w:val="left"/>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实现零部件表面尺寸的高精度自动测量和表面缺陷自动检测，有效推动了零部件生产企业的质检工艺向自动化、智慧化转型。</w:t>
            </w:r>
          </w:p>
        </w:tc>
        <w:tc>
          <w:tcPr>
            <w:tcW w:w="3510" w:type="dxa"/>
            <w:tcBorders>
              <w:top w:val="single" w:color="000000" w:sz="4" w:space="0"/>
              <w:left w:val="single" w:color="000000" w:sz="4" w:space="0"/>
              <w:bottom w:val="single" w:color="000000" w:sz="4" w:space="0"/>
              <w:right w:val="single" w:color="000000" w:sz="4" w:space="0"/>
            </w:tcBorders>
            <w:vAlign w:val="center"/>
          </w:tcPr>
          <w:p w14:paraId="4881CBF7">
            <w:pPr>
              <w:widowControl/>
              <w:adjustRightInd w:val="0"/>
              <w:snapToGrid w:val="0"/>
              <w:jc w:val="left"/>
              <w:textAlignment w:val="center"/>
              <w:rPr>
                <w:rFonts w:ascii="Arial" w:hAnsi="Arial" w:cs="Arial"/>
                <w:color w:val="000000"/>
                <w:sz w:val="20"/>
                <w:szCs w:val="20"/>
              </w:rPr>
            </w:pPr>
            <w:r>
              <w:rPr>
                <w:rFonts w:hint="eastAsia" w:ascii="宋体" w:hAnsi="宋体" w:cs="宋体"/>
                <w:color w:val="000000"/>
                <w:kern w:val="0"/>
                <w:sz w:val="20"/>
                <w:szCs w:val="20"/>
                <w:lang w:bidi="ar"/>
              </w:rPr>
              <w:t>专家工作单位：天津理工大学计算机科学与技术学院</w:t>
            </w:r>
            <w:r>
              <w:rPr>
                <w:rFonts w:hint="eastAsia" w:ascii="宋体" w:hAnsi="宋体" w:cs="宋体"/>
                <w:color w:val="000000"/>
                <w:kern w:val="0"/>
                <w:sz w:val="20"/>
                <w:szCs w:val="20"/>
                <w:lang w:bidi="ar"/>
              </w:rPr>
              <w:br w:type="textWrapping"/>
            </w:r>
            <w:r>
              <w:rPr>
                <w:rFonts w:hint="eastAsia" w:ascii="宋体" w:hAnsi="宋体" w:cs="宋体"/>
                <w:color w:val="000000"/>
                <w:kern w:val="0"/>
                <w:sz w:val="20"/>
                <w:szCs w:val="20"/>
                <w:lang w:bidi="ar"/>
              </w:rPr>
              <w:t>专家职务：常务副院长</w:t>
            </w:r>
          </w:p>
        </w:tc>
        <w:tc>
          <w:tcPr>
            <w:tcW w:w="4333" w:type="dxa"/>
            <w:tcBorders>
              <w:top w:val="single" w:color="000000" w:sz="4" w:space="0"/>
              <w:left w:val="single" w:color="000000" w:sz="4" w:space="0"/>
              <w:bottom w:val="single" w:color="000000" w:sz="4" w:space="0"/>
              <w:right w:val="single" w:color="000000" w:sz="4" w:space="0"/>
            </w:tcBorders>
            <w:vAlign w:val="center"/>
          </w:tcPr>
          <w:p w14:paraId="6A6A8266">
            <w:pPr>
              <w:widowControl/>
              <w:adjustRightInd w:val="0"/>
              <w:snapToGrid w:val="0"/>
              <w:jc w:val="left"/>
              <w:textAlignment w:val="center"/>
              <w:rPr>
                <w:rFonts w:ascii="Arial" w:hAnsi="Arial" w:cs="Arial"/>
                <w:color w:val="000000"/>
                <w:sz w:val="20"/>
                <w:szCs w:val="20"/>
              </w:rPr>
            </w:pPr>
            <w:r>
              <w:rPr>
                <w:rFonts w:hint="eastAsia" w:ascii="Arial" w:hAnsi="Arial" w:cs="Arial"/>
                <w:color w:val="000000"/>
                <w:kern w:val="0"/>
                <w:sz w:val="20"/>
                <w:szCs w:val="20"/>
                <w:lang w:bidi="ar"/>
              </w:rPr>
              <w:t>25年4月</w:t>
            </w:r>
          </w:p>
        </w:tc>
      </w:tr>
      <w:tr w14:paraId="31E79C2F">
        <w:tblPrEx>
          <w:tblCellMar>
            <w:top w:w="0" w:type="dxa"/>
            <w:left w:w="108" w:type="dxa"/>
            <w:bottom w:w="0" w:type="dxa"/>
            <w:right w:w="108" w:type="dxa"/>
          </w:tblCellMar>
        </w:tblPrEx>
        <w:trPr>
          <w:trHeight w:val="1359" w:hRule="atLeast"/>
        </w:trPr>
        <w:tc>
          <w:tcPr>
            <w:tcW w:w="15103" w:type="dxa"/>
            <w:gridSpan w:val="5"/>
            <w:tcBorders>
              <w:top w:val="single" w:color="000000" w:sz="4" w:space="0"/>
              <w:left w:val="single" w:color="000000" w:sz="4" w:space="0"/>
              <w:bottom w:val="single" w:color="000000" w:sz="4" w:space="0"/>
              <w:right w:val="single" w:color="000000" w:sz="4" w:space="0"/>
            </w:tcBorders>
            <w:vAlign w:val="center"/>
          </w:tcPr>
          <w:p w14:paraId="49714428">
            <w:pPr>
              <w:jc w:val="center"/>
              <w:rPr>
                <w:rFonts w:eastAsia="仿宋_GB2312"/>
                <w:sz w:val="24"/>
              </w:rPr>
            </w:pPr>
            <w:r>
              <w:rPr>
                <w:rFonts w:hint="eastAsia" w:eastAsia="仿宋_GB2312"/>
                <w:sz w:val="24"/>
              </w:rPr>
              <w:t>我单位经自查，承诺</w:t>
            </w:r>
            <w:r>
              <w:rPr>
                <w:rFonts w:hint="eastAsia" w:eastAsia="仿宋_GB2312"/>
                <w:sz w:val="24"/>
                <w:lang w:eastAsia="zh"/>
              </w:rPr>
              <w:t>以上成果信息真实</w:t>
            </w:r>
            <w:r>
              <w:rPr>
                <w:rFonts w:hint="eastAsia" w:eastAsia="仿宋_GB2312"/>
                <w:sz w:val="24"/>
              </w:rPr>
              <w:t>，接受竞赛组委会</w:t>
            </w:r>
            <w:r>
              <w:rPr>
                <w:rFonts w:eastAsia="仿宋_GB2312"/>
                <w:sz w:val="24"/>
              </w:rPr>
              <w:t>检查</w:t>
            </w:r>
            <w:r>
              <w:rPr>
                <w:rFonts w:hint="eastAsia" w:eastAsia="仿宋_GB2312"/>
                <w:sz w:val="24"/>
              </w:rPr>
              <w:t>。</w:t>
            </w:r>
          </w:p>
          <w:p w14:paraId="332BEE30">
            <w:pPr>
              <w:jc w:val="center"/>
              <w:rPr>
                <w:rFonts w:eastAsia="仿宋_GB2312"/>
                <w:sz w:val="24"/>
              </w:rPr>
            </w:pPr>
          </w:p>
          <w:p w14:paraId="1E2F62F0">
            <w:pPr>
              <w:ind w:firstLine="5424" w:firstLineChars="2400"/>
              <w:jc w:val="center"/>
              <w:rPr>
                <w:rFonts w:eastAsia="仿宋_GB2312"/>
                <w:sz w:val="24"/>
              </w:rPr>
            </w:pPr>
            <w:r>
              <w:rPr>
                <w:rFonts w:hint="eastAsia" w:eastAsia="仿宋_GB2312"/>
                <w:sz w:val="24"/>
                <w:lang w:eastAsia="zh"/>
              </w:rPr>
              <w:t xml:space="preserve">     </w:t>
            </w:r>
            <w:r>
              <w:rPr>
                <w:rFonts w:eastAsia="仿宋_GB2312"/>
                <w:sz w:val="24"/>
              </w:rPr>
              <w:t>（学校公章）</w:t>
            </w:r>
          </w:p>
          <w:p w14:paraId="4F5170AA">
            <w:pPr>
              <w:ind w:firstLine="6102" w:firstLineChars="2700"/>
              <w:jc w:val="center"/>
              <w:rPr>
                <w:rFonts w:ascii="Arial" w:hAnsi="Arial" w:cs="Arial"/>
                <w:color w:val="000000"/>
                <w:kern w:val="0"/>
                <w:sz w:val="20"/>
                <w:szCs w:val="20"/>
                <w:lang w:bidi="ar"/>
              </w:rPr>
            </w:pPr>
            <w:r>
              <w:rPr>
                <w:rFonts w:eastAsia="仿宋_GB2312"/>
                <w:sz w:val="24"/>
              </w:rPr>
              <w:t>年   月   日</w:t>
            </w:r>
          </w:p>
        </w:tc>
      </w:tr>
    </w:tbl>
    <w:p w14:paraId="29E8706C">
      <w:pPr>
        <w:spacing w:line="600" w:lineRule="exact"/>
        <w:rPr>
          <w:rFonts w:hint="eastAsia" w:ascii="华文中宋" w:hAnsi="华文中宋" w:eastAsia="华文中宋" w:cs="华文中宋"/>
          <w:b/>
          <w:kern w:val="0"/>
          <w:sz w:val="44"/>
          <w:szCs w:val="44"/>
          <w:lang w:eastAsia="zh"/>
        </w:rPr>
      </w:pPr>
    </w:p>
    <w:p w14:paraId="5E2937F8">
      <w:pPr>
        <w:spacing w:line="600" w:lineRule="exact"/>
        <w:sectPr>
          <w:pgSz w:w="16839" w:h="11907" w:orient="landscape"/>
          <w:pgMar w:top="1361" w:right="1440" w:bottom="1361" w:left="1157" w:header="851" w:footer="992" w:gutter="0"/>
          <w:pgBorders>
            <w:top w:val="none" w:sz="0" w:space="0"/>
            <w:left w:val="none" w:sz="0" w:space="0"/>
            <w:bottom w:val="none" w:sz="0" w:space="0"/>
            <w:right w:val="none" w:sz="0" w:space="0"/>
          </w:pgBorders>
          <w:cols w:space="720" w:num="1"/>
          <w:docGrid w:type="linesAndChars" w:linePitch="316" w:charSpace="-2985"/>
        </w:sectPr>
      </w:pPr>
    </w:p>
    <w:p w14:paraId="2DED2326">
      <w:pPr>
        <w:spacing w:line="600" w:lineRule="exact"/>
        <w:jc w:val="center"/>
        <w:rPr>
          <w:rFonts w:hint="eastAsia" w:ascii="华文中宋" w:hAnsi="华文中宋" w:eastAsia="华文中宋" w:cs="华文中宋"/>
          <w:b/>
          <w:kern w:val="0"/>
          <w:sz w:val="44"/>
          <w:szCs w:val="44"/>
        </w:rPr>
      </w:pPr>
      <w:r>
        <w:rPr>
          <w:rFonts w:hint="eastAsia" w:ascii="华文中宋" w:hAnsi="华文中宋" w:eastAsia="华文中宋" w:cs="华文中宋"/>
          <w:b/>
          <w:kern w:val="0"/>
          <w:sz w:val="44"/>
          <w:szCs w:val="44"/>
        </w:rPr>
        <w:t>浙江省第十九届“挑战杯”大学生</w:t>
      </w:r>
    </w:p>
    <w:p w14:paraId="7D8E5551">
      <w:pPr>
        <w:spacing w:line="600" w:lineRule="exact"/>
        <w:jc w:val="center"/>
        <w:rPr>
          <w:rFonts w:hint="eastAsia" w:ascii="华文中宋" w:hAnsi="华文中宋" w:eastAsia="华文中宋" w:cs="华文中宋"/>
          <w:b/>
          <w:kern w:val="0"/>
          <w:sz w:val="44"/>
          <w:szCs w:val="44"/>
        </w:rPr>
      </w:pPr>
      <w:r>
        <w:rPr>
          <w:rFonts w:hint="eastAsia" w:ascii="华文中宋" w:hAnsi="华文中宋" w:eastAsia="华文中宋" w:cs="华文中宋"/>
          <w:b/>
          <w:kern w:val="0"/>
          <w:sz w:val="44"/>
          <w:szCs w:val="44"/>
        </w:rPr>
        <w:t>课外学术科技作品竞赛参赛承诺书</w:t>
      </w:r>
    </w:p>
    <w:p w14:paraId="2B23F709">
      <w:pPr>
        <w:spacing w:line="600" w:lineRule="exact"/>
        <w:rPr>
          <w:rFonts w:ascii="仿宋_GB2312" w:hAnsi="仿宋_GB2312" w:eastAsia="仿宋_GB2312" w:cs="仿宋_GB2312"/>
          <w:sz w:val="34"/>
          <w:szCs w:val="34"/>
        </w:rPr>
      </w:pPr>
    </w:p>
    <w:p w14:paraId="0CA3BD26">
      <w:pPr>
        <w:spacing w:line="600" w:lineRule="exact"/>
        <w:ind w:firstLine="652" w:firstLineChars="200"/>
        <w:rPr>
          <w:rFonts w:ascii="仿宋_GB2312" w:hAnsi="仿宋_GB2312" w:eastAsia="仿宋_GB2312" w:cs="仿宋_GB2312"/>
          <w:sz w:val="34"/>
          <w:szCs w:val="34"/>
        </w:rPr>
      </w:pPr>
      <w:r>
        <w:rPr>
          <w:rFonts w:hint="eastAsia" w:ascii="仿宋_GB2312" w:hAnsi="仿宋_GB2312" w:eastAsia="仿宋_GB2312" w:cs="仿宋_GB2312"/>
          <w:sz w:val="34"/>
          <w:szCs w:val="34"/>
        </w:rPr>
        <w:t xml:space="preserve">本人（团队）自愿参加此次比赛，在比赛中遵守各项规定，并作出如下承诺： </w:t>
      </w:r>
    </w:p>
    <w:p w14:paraId="73EC4B8E">
      <w:pPr>
        <w:spacing w:line="600" w:lineRule="exact"/>
        <w:ind w:firstLine="652" w:firstLineChars="200"/>
        <w:rPr>
          <w:rFonts w:ascii="仿宋_GB2312" w:hAnsi="仿宋_GB2312" w:eastAsia="仿宋_GB2312" w:cs="仿宋_GB2312"/>
          <w:sz w:val="34"/>
          <w:szCs w:val="34"/>
        </w:rPr>
      </w:pPr>
      <w:r>
        <w:rPr>
          <w:rFonts w:hint="eastAsia" w:ascii="仿宋_GB2312" w:hAnsi="仿宋_GB2312" w:eastAsia="仿宋_GB2312" w:cs="仿宋_GB2312"/>
          <w:sz w:val="34"/>
          <w:szCs w:val="34"/>
        </w:rPr>
        <w:t xml:space="preserve">一、本人（团队）已阅读并理解了此次比赛的有关规定和纪律要求，充分知晓大赛内容并遵守大赛规则和评审决定，愿意在比赛中自觉遵守章程规定，保证按规定的程序和要求参加比赛。如有违反，自愿按有关违规违纪处理办法接受惩戒，承担责任。 </w:t>
      </w:r>
    </w:p>
    <w:p w14:paraId="0553D648">
      <w:pPr>
        <w:spacing w:line="600" w:lineRule="exact"/>
        <w:ind w:firstLine="652" w:firstLineChars="200"/>
        <w:rPr>
          <w:rFonts w:ascii="仿宋_GB2312" w:hAnsi="仿宋_GB2312" w:eastAsia="仿宋_GB2312" w:cs="仿宋_GB2312"/>
          <w:sz w:val="34"/>
          <w:szCs w:val="34"/>
        </w:rPr>
      </w:pPr>
      <w:r>
        <w:rPr>
          <w:rFonts w:hint="eastAsia" w:ascii="仿宋_GB2312" w:hAnsi="仿宋_GB2312" w:eastAsia="仿宋_GB2312" w:cs="仿宋_GB2312"/>
          <w:sz w:val="34"/>
          <w:szCs w:val="34"/>
        </w:rPr>
        <w:t>二、本人（团队）保证提交的所有数据、信息和材料均真实、准确、合法及有效，不侵犯任何第三方的合法权益，且均无条件同意大赛组委会根据需要委托第三方对本人（团队）提供的数据、信息、材料及有关情况等进行核实，并提供必要的协助。</w:t>
      </w:r>
    </w:p>
    <w:p w14:paraId="4C5C1ADD">
      <w:pPr>
        <w:spacing w:line="600" w:lineRule="exact"/>
        <w:ind w:firstLine="652" w:firstLineChars="200"/>
        <w:rPr>
          <w:rFonts w:ascii="仿宋_GB2312" w:hAnsi="仿宋_GB2312" w:eastAsia="仿宋_GB2312" w:cs="仿宋_GB2312"/>
          <w:sz w:val="34"/>
          <w:szCs w:val="34"/>
        </w:rPr>
      </w:pPr>
      <w:r>
        <w:rPr>
          <w:rFonts w:hint="eastAsia" w:ascii="仿宋_GB2312" w:hAnsi="仿宋_GB2312" w:eastAsia="仿宋_GB2312" w:cs="仿宋_GB2312"/>
          <w:sz w:val="34"/>
          <w:szCs w:val="34"/>
        </w:rPr>
        <w:t>三、本人（团队）作品知识产权问题已在比赛前解决，任何产生与知识产权问题有关的纠纷与大赛无关。</w:t>
      </w:r>
    </w:p>
    <w:p w14:paraId="237D1FBD">
      <w:pPr>
        <w:spacing w:line="600" w:lineRule="exact"/>
        <w:ind w:firstLine="652" w:firstLineChars="200"/>
        <w:rPr>
          <w:rFonts w:ascii="仿宋_GB2312" w:hAnsi="仿宋_GB2312" w:eastAsia="仿宋_GB2312" w:cs="仿宋_GB2312"/>
          <w:sz w:val="34"/>
          <w:szCs w:val="34"/>
        </w:rPr>
      </w:pPr>
      <w:r>
        <w:rPr>
          <w:rFonts w:hint="eastAsia" w:ascii="仿宋_GB2312" w:hAnsi="仿宋_GB2312" w:eastAsia="仿宋_GB2312" w:cs="仿宋_GB2312"/>
          <w:sz w:val="34"/>
          <w:szCs w:val="34"/>
        </w:rPr>
        <w:t xml:space="preserve">四、本人（团队）保证提交的参赛作品是原创作品，均为学生在指导老师指导下独立完成，申报作品不属于毕业设计和课程设计（论文）、学年论文和学位论文、国际竞赛中获奖的作品、获国家级奖励成果（含国赛主办单位参与举办的其它全国性竞赛的获奖作品），且申报参赛作品是2025年6月1日前两年内完成的学生课外学术科技或社会实践活动成果。 </w:t>
      </w:r>
    </w:p>
    <w:p w14:paraId="75AEFB51">
      <w:pPr>
        <w:spacing w:line="600" w:lineRule="exact"/>
        <w:ind w:firstLine="652" w:firstLineChars="200"/>
        <w:rPr>
          <w:rFonts w:ascii="仿宋_GB2312" w:hAnsi="仿宋_GB2312" w:eastAsia="仿宋_GB2312" w:cs="仿宋_GB2312"/>
          <w:sz w:val="34"/>
          <w:szCs w:val="34"/>
        </w:rPr>
      </w:pPr>
      <w:r>
        <w:rPr>
          <w:rFonts w:hint="eastAsia" w:ascii="仿宋_GB2312" w:hAnsi="仿宋_GB2312" w:eastAsia="仿宋_GB2312" w:cs="仿宋_GB2312"/>
          <w:sz w:val="34"/>
          <w:szCs w:val="34"/>
        </w:rPr>
        <w:t xml:space="preserve">五、本人以个人名义申报作品，承诺必须承担申报作品60%以上研究工作，作品鉴定证书、专利证书及发表的有关作品署名作者均为第一作者，合作者须为学生且不超过2人（此条仅限个人申报者）。 </w:t>
      </w:r>
    </w:p>
    <w:p w14:paraId="74102198">
      <w:pPr>
        <w:spacing w:line="600" w:lineRule="exact"/>
        <w:ind w:firstLine="652" w:firstLineChars="200"/>
        <w:rPr>
          <w:rFonts w:ascii="仿宋_GB2312" w:hAnsi="仿宋_GB2312" w:eastAsia="仿宋_GB2312" w:cs="仿宋_GB2312"/>
          <w:sz w:val="34"/>
          <w:szCs w:val="34"/>
        </w:rPr>
      </w:pPr>
      <w:r>
        <w:rPr>
          <w:rFonts w:hint="eastAsia" w:ascii="仿宋_GB2312" w:hAnsi="仿宋_GB2312" w:eastAsia="仿宋_GB2312" w:cs="仿宋_GB2312"/>
          <w:sz w:val="34"/>
          <w:szCs w:val="34"/>
        </w:rPr>
        <w:t>六、</w:t>
      </w:r>
      <w:bookmarkStart w:id="4" w:name="OLE_LINK2"/>
      <w:r>
        <w:rPr>
          <w:rFonts w:hint="eastAsia" w:ascii="仿宋_GB2312" w:hAnsi="仿宋_GB2312" w:eastAsia="仿宋_GB2312" w:cs="仿宋_GB2312"/>
          <w:sz w:val="34"/>
          <w:szCs w:val="34"/>
        </w:rPr>
        <w:t>本人（团队）</w:t>
      </w:r>
      <w:bookmarkEnd w:id="4"/>
      <w:r>
        <w:rPr>
          <w:rFonts w:hint="eastAsia" w:ascii="仿宋_GB2312" w:hAnsi="仿宋_GB2312" w:eastAsia="仿宋_GB2312" w:cs="仿宋_GB2312"/>
          <w:sz w:val="34"/>
          <w:szCs w:val="34"/>
        </w:rPr>
        <w:t xml:space="preserve">作品可由大赛组委会根据需要用作公开宣传之用。 </w:t>
      </w:r>
    </w:p>
    <w:p w14:paraId="70EBF881">
      <w:pPr>
        <w:spacing w:line="600" w:lineRule="exact"/>
        <w:ind w:firstLine="652" w:firstLineChars="200"/>
        <w:rPr>
          <w:rFonts w:ascii="仿宋_GB2312" w:hAnsi="仿宋_GB2312" w:eastAsia="仿宋_GB2312" w:cs="仿宋_GB2312"/>
          <w:sz w:val="34"/>
          <w:szCs w:val="34"/>
        </w:rPr>
      </w:pPr>
      <w:r>
        <w:rPr>
          <w:rFonts w:hint="eastAsia" w:ascii="仿宋_GB2312" w:hAnsi="仿宋_GB2312" w:eastAsia="仿宋_GB2312" w:cs="仿宋_GB2312"/>
          <w:sz w:val="34"/>
          <w:szCs w:val="34"/>
        </w:rPr>
        <w:t xml:space="preserve">七、对于因本人（团队）违反上述承诺内容，使本次大赛遭受损害或产生其他不良结果，本人（团队）同意承担全部责任。 </w:t>
      </w:r>
    </w:p>
    <w:p w14:paraId="1CA18F8E">
      <w:pPr>
        <w:spacing w:line="600" w:lineRule="exact"/>
        <w:ind w:firstLine="652" w:firstLineChars="200"/>
        <w:rPr>
          <w:rFonts w:ascii="仿宋_GB2312" w:hAnsi="仿宋_GB2312" w:eastAsia="仿宋_GB2312" w:cs="仿宋_GB2312"/>
          <w:sz w:val="34"/>
          <w:szCs w:val="34"/>
        </w:rPr>
      </w:pPr>
      <w:r>
        <w:rPr>
          <w:rFonts w:hint="eastAsia" w:ascii="仿宋_GB2312" w:hAnsi="仿宋_GB2312" w:eastAsia="仿宋_GB2312" w:cs="仿宋_GB2312"/>
          <w:sz w:val="34"/>
          <w:szCs w:val="34"/>
        </w:rPr>
        <w:t xml:space="preserve">八、本承诺书自签署之日起，视为本人（团队）均已接受所列条款并生效。 </w:t>
      </w:r>
    </w:p>
    <w:p w14:paraId="63E1520B">
      <w:pPr>
        <w:spacing w:line="600" w:lineRule="exact"/>
        <w:rPr>
          <w:rFonts w:ascii="仿宋_GB2312" w:hAnsi="仿宋_GB2312" w:eastAsia="仿宋_GB2312" w:cs="仿宋_GB2312"/>
          <w:sz w:val="34"/>
          <w:szCs w:val="34"/>
        </w:rPr>
      </w:pPr>
    </w:p>
    <w:p w14:paraId="5758469D">
      <w:pPr>
        <w:spacing w:line="600" w:lineRule="exact"/>
        <w:ind w:firstLine="3260" w:firstLineChars="1000"/>
        <w:rPr>
          <w:rFonts w:ascii="仿宋_GB2312" w:hAnsi="仿宋_GB2312" w:eastAsia="仿宋_GB2312" w:cs="仿宋_GB2312"/>
          <w:sz w:val="34"/>
          <w:szCs w:val="34"/>
          <w:u w:val="single"/>
          <w:lang w:eastAsia="zh"/>
        </w:rPr>
      </w:pPr>
      <w:r>
        <w:rPr>
          <w:rFonts w:hint="eastAsia" w:ascii="仿宋_GB2312" w:hAnsi="仿宋_GB2312" w:eastAsia="仿宋_GB2312" w:cs="仿宋_GB2312"/>
          <w:sz w:val="34"/>
          <w:szCs w:val="34"/>
        </w:rPr>
        <w:t>作品名称：</w:t>
      </w:r>
    </w:p>
    <w:p w14:paraId="1046A7E5">
      <w:pPr>
        <w:spacing w:line="600" w:lineRule="exact"/>
        <w:ind w:firstLine="1956" w:firstLineChars="600"/>
        <w:rPr>
          <w:rFonts w:ascii="仿宋_GB2312" w:hAnsi="仿宋_GB2312" w:eastAsia="仿宋_GB2312" w:cs="仿宋_GB2312"/>
          <w:sz w:val="34"/>
          <w:szCs w:val="34"/>
        </w:rPr>
      </w:pPr>
      <w:r>
        <w:rPr>
          <w:rFonts w:hint="eastAsia" w:ascii="仿宋_GB2312" w:hAnsi="仿宋_GB2312" w:eastAsia="仿宋_GB2312" w:cs="仿宋_GB2312"/>
          <w:sz w:val="34"/>
          <w:szCs w:val="34"/>
          <w:lang w:eastAsia="zh"/>
        </w:rPr>
        <w:t>所有</w:t>
      </w:r>
      <w:r>
        <w:rPr>
          <w:rFonts w:hint="eastAsia" w:ascii="仿宋_GB2312" w:hAnsi="仿宋_GB2312" w:eastAsia="仿宋_GB2312" w:cs="仿宋_GB2312"/>
          <w:sz w:val="34"/>
          <w:szCs w:val="34"/>
        </w:rPr>
        <w:t>团队</w:t>
      </w:r>
      <w:r>
        <w:rPr>
          <w:rFonts w:hint="eastAsia" w:ascii="仿宋_GB2312" w:hAnsi="仿宋_GB2312" w:eastAsia="仿宋_GB2312" w:cs="仿宋_GB2312"/>
          <w:sz w:val="34"/>
          <w:szCs w:val="34"/>
          <w:lang w:eastAsia="zh"/>
        </w:rPr>
        <w:t>成员</w:t>
      </w:r>
      <w:r>
        <w:rPr>
          <w:rFonts w:hint="eastAsia" w:ascii="仿宋_GB2312" w:hAnsi="仿宋_GB2312" w:eastAsia="仿宋_GB2312" w:cs="仿宋_GB2312"/>
          <w:sz w:val="34"/>
          <w:szCs w:val="34"/>
        </w:rPr>
        <w:t>签名：</w:t>
      </w:r>
    </w:p>
    <w:p w14:paraId="610B3B93">
      <w:pPr>
        <w:spacing w:line="600" w:lineRule="exact"/>
        <w:ind w:firstLine="1956" w:firstLineChars="600"/>
        <w:rPr>
          <w:rFonts w:ascii="仿宋_GB2312" w:hAnsi="仿宋_GB2312" w:eastAsia="仿宋_GB2312" w:cs="仿宋_GB2312"/>
          <w:sz w:val="34"/>
          <w:szCs w:val="34"/>
        </w:rPr>
      </w:pPr>
    </w:p>
    <w:p w14:paraId="48C4A6FF">
      <w:pPr>
        <w:spacing w:line="600" w:lineRule="exact"/>
        <w:jc w:val="right"/>
        <w:rPr>
          <w:rFonts w:ascii="仿宋_GB2312" w:hAnsi="仿宋_GB2312" w:eastAsia="仿宋_GB2312" w:cs="仿宋_GB2312"/>
          <w:sz w:val="34"/>
          <w:szCs w:val="34"/>
        </w:rPr>
      </w:pPr>
      <w:r>
        <w:rPr>
          <w:rFonts w:hint="eastAsia" w:ascii="仿宋_GB2312" w:hAnsi="仿宋_GB2312" w:eastAsia="仿宋_GB2312" w:cs="仿宋_GB2312"/>
          <w:sz w:val="34"/>
          <w:szCs w:val="34"/>
        </w:rPr>
        <w:t>年</w:t>
      </w:r>
      <w:r>
        <w:rPr>
          <w:rFonts w:hint="eastAsia" w:ascii="仿宋_GB2312" w:hAnsi="仿宋_GB2312" w:eastAsia="仿宋_GB2312" w:cs="仿宋_GB2312"/>
          <w:sz w:val="34"/>
          <w:szCs w:val="34"/>
          <w:lang w:eastAsia="zh"/>
        </w:rPr>
        <w:t xml:space="preserve">  </w:t>
      </w:r>
      <w:r>
        <w:rPr>
          <w:rFonts w:hint="eastAsia" w:ascii="仿宋_GB2312" w:hAnsi="仿宋_GB2312" w:eastAsia="仿宋_GB2312" w:cs="仿宋_GB2312"/>
          <w:sz w:val="34"/>
          <w:szCs w:val="34"/>
        </w:rPr>
        <w:t>月</w:t>
      </w:r>
      <w:r>
        <w:rPr>
          <w:rFonts w:hint="eastAsia" w:ascii="仿宋_GB2312" w:hAnsi="仿宋_GB2312" w:eastAsia="仿宋_GB2312" w:cs="仿宋_GB2312"/>
          <w:sz w:val="34"/>
          <w:szCs w:val="34"/>
          <w:lang w:eastAsia="zh"/>
        </w:rPr>
        <w:t xml:space="preserve">  </w:t>
      </w:r>
      <w:r>
        <w:rPr>
          <w:rFonts w:hint="eastAsia" w:ascii="仿宋_GB2312" w:hAnsi="仿宋_GB2312" w:eastAsia="仿宋_GB2312" w:cs="仿宋_GB2312"/>
          <w:sz w:val="34"/>
          <w:szCs w:val="34"/>
        </w:rPr>
        <w:t>日</w:t>
      </w:r>
    </w:p>
    <w:sectPr>
      <w:pgSz w:w="11907" w:h="16839"/>
      <w:pgMar w:top="1440" w:right="1361" w:bottom="1157" w:left="1361" w:header="851" w:footer="992" w:gutter="0"/>
      <w:pgBorders>
        <w:top w:val="none" w:sz="0" w:space="0"/>
        <w:left w:val="none" w:sz="0" w:space="0"/>
        <w:bottom w:val="none" w:sz="0" w:space="0"/>
        <w:right w:val="none" w:sz="0" w:space="0"/>
      </w:pgBorders>
      <w:cols w:space="720" w:num="1"/>
      <w:docGrid w:type="linesAndChars" w:linePitch="316" w:charSpace="-298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modern"/>
    <w:pitch w:val="default"/>
    <w:sig w:usb0="800002BF" w:usb1="38CF7CFA" w:usb2="00000016" w:usb3="00000000" w:csb0="00040001" w:csb1="00000000"/>
  </w:font>
  <w:font w:name="Wingdings 2">
    <w:altName w:val="Wingdings"/>
    <w:panose1 w:val="05020102010507070707"/>
    <w:charset w:val="02"/>
    <w:family w:val="roman"/>
    <w:pitch w:val="default"/>
    <w:sig w:usb0="00000000" w:usb1="00000000" w:usb2="00000000" w:usb3="00000000" w:csb0="80000000" w:csb1="00000000"/>
  </w:font>
  <w:font w:name="楷体_GB2312">
    <w:altName w:val="楷体"/>
    <w:panose1 w:val="00000000000000000000"/>
    <w:charset w:val="86"/>
    <w:family w:val="auto"/>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华文中宋">
    <w:altName w:val="宋体"/>
    <w:panose1 w:val="02010600040101010101"/>
    <w:charset w:val="86"/>
    <w:family w:val="auto"/>
    <w:pitch w:val="default"/>
    <w:sig w:usb0="00000000" w:usb1="00000000" w:usb2="00000000" w:usb3="00000000" w:csb0="0004009F" w:csb1="DFD70000"/>
  </w:font>
  <w:font w:name="Segoe UI Symbol">
    <w:panose1 w:val="020B0502040204020203"/>
    <w:charset w:val="00"/>
    <w:family w:val="swiss"/>
    <w:pitch w:val="default"/>
    <w:sig w:usb0="800001E3" w:usb1="1200FFEF" w:usb2="00040000" w:usb3="04000000" w:csb0="00000001" w:csb1="40000000"/>
  </w:font>
  <w:font w:name="Cambria Math">
    <w:panose1 w:val="02040503050406030204"/>
    <w:charset w:val="00"/>
    <w:family w:val="roman"/>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 w:name="Kingsoft 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3DBEA9">
    <w:pPr>
      <w:pStyle w:val="8"/>
      <w:framePr w:wrap="around" w:vAnchor="text" w:hAnchor="margin" w:xAlign="center" w:y="1"/>
      <w:rPr>
        <w:rStyle w:val="16"/>
        <w:sz w:val="21"/>
        <w:szCs w:val="21"/>
      </w:rPr>
    </w:pPr>
    <w:r>
      <w:rPr>
        <w:sz w:val="21"/>
        <w:szCs w:val="21"/>
      </w:rPr>
      <w:fldChar w:fldCharType="begin"/>
    </w:r>
    <w:r>
      <w:rPr>
        <w:rStyle w:val="16"/>
        <w:sz w:val="21"/>
        <w:szCs w:val="21"/>
      </w:rPr>
      <w:instrText xml:space="preserve">PAGE  </w:instrText>
    </w:r>
    <w:r>
      <w:rPr>
        <w:sz w:val="21"/>
        <w:szCs w:val="21"/>
      </w:rPr>
      <w:fldChar w:fldCharType="separate"/>
    </w:r>
    <w:r>
      <w:rPr>
        <w:rStyle w:val="16"/>
        <w:sz w:val="21"/>
        <w:szCs w:val="21"/>
      </w:rPr>
      <w:t>21</w:t>
    </w:r>
    <w:r>
      <w:rPr>
        <w:sz w:val="21"/>
        <w:szCs w:val="21"/>
      </w:rPr>
      <w:fldChar w:fldCharType="end"/>
    </w:r>
  </w:p>
  <w:p w14:paraId="16D45639">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0423AC"/>
    <w:multiLevelType w:val="multilevel"/>
    <w:tmpl w:val="010423AC"/>
    <w:lvl w:ilvl="0" w:tentative="0">
      <w:start w:val="1"/>
      <w:numFmt w:val="bullet"/>
      <w:lvlText w:val=""/>
      <w:lvlJc w:val="left"/>
      <w:pPr>
        <w:ind w:left="971" w:hanging="440"/>
      </w:pPr>
      <w:rPr>
        <w:rFonts w:hint="default" w:ascii="Wingdings" w:hAnsi="Wingdings"/>
      </w:rPr>
    </w:lvl>
    <w:lvl w:ilvl="1" w:tentative="0">
      <w:start w:val="1"/>
      <w:numFmt w:val="bullet"/>
      <w:lvlText w:val=""/>
      <w:lvlJc w:val="left"/>
      <w:pPr>
        <w:ind w:left="1411" w:hanging="440"/>
      </w:pPr>
      <w:rPr>
        <w:rFonts w:hint="default" w:ascii="Wingdings" w:hAnsi="Wingdings"/>
      </w:rPr>
    </w:lvl>
    <w:lvl w:ilvl="2" w:tentative="0">
      <w:start w:val="1"/>
      <w:numFmt w:val="bullet"/>
      <w:lvlText w:val=""/>
      <w:lvlJc w:val="left"/>
      <w:pPr>
        <w:ind w:left="1851" w:hanging="440"/>
      </w:pPr>
      <w:rPr>
        <w:rFonts w:hint="default" w:ascii="Wingdings" w:hAnsi="Wingdings"/>
      </w:rPr>
    </w:lvl>
    <w:lvl w:ilvl="3" w:tentative="0">
      <w:start w:val="1"/>
      <w:numFmt w:val="bullet"/>
      <w:lvlText w:val=""/>
      <w:lvlJc w:val="left"/>
      <w:pPr>
        <w:ind w:left="2291" w:hanging="440"/>
      </w:pPr>
      <w:rPr>
        <w:rFonts w:hint="default" w:ascii="Wingdings" w:hAnsi="Wingdings"/>
      </w:rPr>
    </w:lvl>
    <w:lvl w:ilvl="4" w:tentative="0">
      <w:start w:val="1"/>
      <w:numFmt w:val="bullet"/>
      <w:lvlText w:val=""/>
      <w:lvlJc w:val="left"/>
      <w:pPr>
        <w:ind w:left="2731" w:hanging="440"/>
      </w:pPr>
      <w:rPr>
        <w:rFonts w:hint="default" w:ascii="Wingdings" w:hAnsi="Wingdings"/>
      </w:rPr>
    </w:lvl>
    <w:lvl w:ilvl="5" w:tentative="0">
      <w:start w:val="1"/>
      <w:numFmt w:val="bullet"/>
      <w:lvlText w:val=""/>
      <w:lvlJc w:val="left"/>
      <w:pPr>
        <w:ind w:left="3171" w:hanging="440"/>
      </w:pPr>
      <w:rPr>
        <w:rFonts w:hint="default" w:ascii="Wingdings" w:hAnsi="Wingdings"/>
      </w:rPr>
    </w:lvl>
    <w:lvl w:ilvl="6" w:tentative="0">
      <w:start w:val="1"/>
      <w:numFmt w:val="bullet"/>
      <w:lvlText w:val=""/>
      <w:lvlJc w:val="left"/>
      <w:pPr>
        <w:ind w:left="3611" w:hanging="440"/>
      </w:pPr>
      <w:rPr>
        <w:rFonts w:hint="default" w:ascii="Wingdings" w:hAnsi="Wingdings"/>
      </w:rPr>
    </w:lvl>
    <w:lvl w:ilvl="7" w:tentative="0">
      <w:start w:val="1"/>
      <w:numFmt w:val="bullet"/>
      <w:lvlText w:val=""/>
      <w:lvlJc w:val="left"/>
      <w:pPr>
        <w:ind w:left="4051" w:hanging="440"/>
      </w:pPr>
      <w:rPr>
        <w:rFonts w:hint="default" w:ascii="Wingdings" w:hAnsi="Wingdings"/>
      </w:rPr>
    </w:lvl>
    <w:lvl w:ilvl="8" w:tentative="0">
      <w:start w:val="1"/>
      <w:numFmt w:val="bullet"/>
      <w:lvlText w:val=""/>
      <w:lvlJc w:val="left"/>
      <w:pPr>
        <w:ind w:left="4491" w:hanging="440"/>
      </w:pPr>
      <w:rPr>
        <w:rFonts w:hint="default" w:ascii="Wingdings" w:hAnsi="Wingdings"/>
      </w:rPr>
    </w:lvl>
  </w:abstractNum>
  <w:abstractNum w:abstractNumId="1">
    <w:nsid w:val="333E00E7"/>
    <w:multiLevelType w:val="multilevel"/>
    <w:tmpl w:val="333E00E7"/>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
    <w:nsid w:val="36824642"/>
    <w:multiLevelType w:val="multilevel"/>
    <w:tmpl w:val="3682464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
    <w:nsid w:val="40DE4AD1"/>
    <w:multiLevelType w:val="multilevel"/>
    <w:tmpl w:val="40DE4AD1"/>
    <w:lvl w:ilvl="0" w:tentative="0">
      <w:start w:val="1"/>
      <w:numFmt w:val="decimal"/>
      <w:lvlText w:val="(%1)"/>
      <w:lvlJc w:val="left"/>
      <w:pPr>
        <w:ind w:left="891" w:hanging="440"/>
      </w:pPr>
      <w:rPr>
        <w:rFonts w:hint="eastAsia"/>
      </w:rPr>
    </w:lvl>
    <w:lvl w:ilvl="1" w:tentative="0">
      <w:start w:val="1"/>
      <w:numFmt w:val="lowerLetter"/>
      <w:lvlText w:val="%2)"/>
      <w:lvlJc w:val="left"/>
      <w:pPr>
        <w:ind w:left="1331" w:hanging="440"/>
      </w:pPr>
    </w:lvl>
    <w:lvl w:ilvl="2" w:tentative="0">
      <w:start w:val="1"/>
      <w:numFmt w:val="lowerRoman"/>
      <w:lvlText w:val="%3."/>
      <w:lvlJc w:val="right"/>
      <w:pPr>
        <w:ind w:left="1771" w:hanging="440"/>
      </w:pPr>
    </w:lvl>
    <w:lvl w:ilvl="3" w:tentative="0">
      <w:start w:val="1"/>
      <w:numFmt w:val="decimal"/>
      <w:lvlText w:val="%4."/>
      <w:lvlJc w:val="left"/>
      <w:pPr>
        <w:ind w:left="2211" w:hanging="440"/>
      </w:pPr>
    </w:lvl>
    <w:lvl w:ilvl="4" w:tentative="0">
      <w:start w:val="1"/>
      <w:numFmt w:val="lowerLetter"/>
      <w:lvlText w:val="%5)"/>
      <w:lvlJc w:val="left"/>
      <w:pPr>
        <w:ind w:left="2651" w:hanging="440"/>
      </w:pPr>
    </w:lvl>
    <w:lvl w:ilvl="5" w:tentative="0">
      <w:start w:val="1"/>
      <w:numFmt w:val="lowerRoman"/>
      <w:lvlText w:val="%6."/>
      <w:lvlJc w:val="right"/>
      <w:pPr>
        <w:ind w:left="3091" w:hanging="440"/>
      </w:pPr>
    </w:lvl>
    <w:lvl w:ilvl="6" w:tentative="0">
      <w:start w:val="1"/>
      <w:numFmt w:val="decimal"/>
      <w:lvlText w:val="%7."/>
      <w:lvlJc w:val="left"/>
      <w:pPr>
        <w:ind w:left="3531" w:hanging="440"/>
      </w:pPr>
    </w:lvl>
    <w:lvl w:ilvl="7" w:tentative="0">
      <w:start w:val="1"/>
      <w:numFmt w:val="lowerLetter"/>
      <w:lvlText w:val="%8)"/>
      <w:lvlJc w:val="left"/>
      <w:pPr>
        <w:ind w:left="3971" w:hanging="440"/>
      </w:pPr>
    </w:lvl>
    <w:lvl w:ilvl="8" w:tentative="0">
      <w:start w:val="1"/>
      <w:numFmt w:val="lowerRoman"/>
      <w:lvlText w:val="%9."/>
      <w:lvlJc w:val="right"/>
      <w:pPr>
        <w:ind w:left="4411" w:hanging="440"/>
      </w:pPr>
    </w:lvl>
  </w:abstractNum>
  <w:abstractNum w:abstractNumId="4">
    <w:nsid w:val="450B7B03"/>
    <w:multiLevelType w:val="multilevel"/>
    <w:tmpl w:val="450B7B03"/>
    <w:lvl w:ilvl="0" w:tentative="0">
      <w:start w:val="1"/>
      <w:numFmt w:val="chineseCountingThousand"/>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46DA5B16"/>
    <w:multiLevelType w:val="multilevel"/>
    <w:tmpl w:val="46DA5B16"/>
    <w:lvl w:ilvl="0" w:tentative="0">
      <w:start w:val="1"/>
      <w:numFmt w:val="decimal"/>
      <w:lvlText w:val="(%1)"/>
      <w:lvlJc w:val="left"/>
      <w:pPr>
        <w:ind w:left="891" w:hanging="440"/>
      </w:pPr>
      <w:rPr>
        <w:rFonts w:hint="eastAsia"/>
      </w:rPr>
    </w:lvl>
    <w:lvl w:ilvl="1" w:tentative="0">
      <w:start w:val="1"/>
      <w:numFmt w:val="lowerLetter"/>
      <w:lvlText w:val="%2)"/>
      <w:lvlJc w:val="left"/>
      <w:pPr>
        <w:ind w:left="1331" w:hanging="440"/>
      </w:pPr>
    </w:lvl>
    <w:lvl w:ilvl="2" w:tentative="0">
      <w:start w:val="1"/>
      <w:numFmt w:val="lowerRoman"/>
      <w:lvlText w:val="%3."/>
      <w:lvlJc w:val="right"/>
      <w:pPr>
        <w:ind w:left="1771" w:hanging="440"/>
      </w:pPr>
    </w:lvl>
    <w:lvl w:ilvl="3" w:tentative="0">
      <w:start w:val="1"/>
      <w:numFmt w:val="decimal"/>
      <w:lvlText w:val="%4."/>
      <w:lvlJc w:val="left"/>
      <w:pPr>
        <w:ind w:left="2211" w:hanging="440"/>
      </w:pPr>
    </w:lvl>
    <w:lvl w:ilvl="4" w:tentative="0">
      <w:start w:val="1"/>
      <w:numFmt w:val="lowerLetter"/>
      <w:lvlText w:val="%5)"/>
      <w:lvlJc w:val="left"/>
      <w:pPr>
        <w:ind w:left="2651" w:hanging="440"/>
      </w:pPr>
    </w:lvl>
    <w:lvl w:ilvl="5" w:tentative="0">
      <w:start w:val="1"/>
      <w:numFmt w:val="lowerRoman"/>
      <w:lvlText w:val="%6."/>
      <w:lvlJc w:val="right"/>
      <w:pPr>
        <w:ind w:left="3091" w:hanging="440"/>
      </w:pPr>
    </w:lvl>
    <w:lvl w:ilvl="6" w:tentative="0">
      <w:start w:val="1"/>
      <w:numFmt w:val="decimal"/>
      <w:lvlText w:val="%7."/>
      <w:lvlJc w:val="left"/>
      <w:pPr>
        <w:ind w:left="3531" w:hanging="440"/>
      </w:pPr>
    </w:lvl>
    <w:lvl w:ilvl="7" w:tentative="0">
      <w:start w:val="1"/>
      <w:numFmt w:val="lowerLetter"/>
      <w:lvlText w:val="%8)"/>
      <w:lvlJc w:val="left"/>
      <w:pPr>
        <w:ind w:left="3971" w:hanging="440"/>
      </w:pPr>
    </w:lvl>
    <w:lvl w:ilvl="8" w:tentative="0">
      <w:start w:val="1"/>
      <w:numFmt w:val="lowerRoman"/>
      <w:lvlText w:val="%9."/>
      <w:lvlJc w:val="right"/>
      <w:pPr>
        <w:ind w:left="4411" w:hanging="440"/>
      </w:pPr>
    </w:lvl>
  </w:abstractNum>
  <w:abstractNum w:abstractNumId="6">
    <w:nsid w:val="4BBC1E85"/>
    <w:multiLevelType w:val="multilevel"/>
    <w:tmpl w:val="4BBC1E85"/>
    <w:lvl w:ilvl="0" w:tentative="0">
      <w:start w:val="1"/>
      <w:numFmt w:val="decimal"/>
      <w:lvlText w:val="(%1)"/>
      <w:lvlJc w:val="left"/>
      <w:pPr>
        <w:ind w:left="891" w:hanging="440"/>
      </w:pPr>
      <w:rPr>
        <w:rFonts w:hint="eastAsia"/>
      </w:rPr>
    </w:lvl>
    <w:lvl w:ilvl="1" w:tentative="0">
      <w:start w:val="1"/>
      <w:numFmt w:val="lowerLetter"/>
      <w:lvlText w:val="%2)"/>
      <w:lvlJc w:val="left"/>
      <w:pPr>
        <w:ind w:left="1331" w:hanging="440"/>
      </w:pPr>
    </w:lvl>
    <w:lvl w:ilvl="2" w:tentative="0">
      <w:start w:val="1"/>
      <w:numFmt w:val="lowerRoman"/>
      <w:lvlText w:val="%3."/>
      <w:lvlJc w:val="right"/>
      <w:pPr>
        <w:ind w:left="1771" w:hanging="440"/>
      </w:pPr>
    </w:lvl>
    <w:lvl w:ilvl="3" w:tentative="0">
      <w:start w:val="1"/>
      <w:numFmt w:val="decimal"/>
      <w:lvlText w:val="%4."/>
      <w:lvlJc w:val="left"/>
      <w:pPr>
        <w:ind w:left="2211" w:hanging="440"/>
      </w:pPr>
    </w:lvl>
    <w:lvl w:ilvl="4" w:tentative="0">
      <w:start w:val="1"/>
      <w:numFmt w:val="lowerLetter"/>
      <w:lvlText w:val="%5)"/>
      <w:lvlJc w:val="left"/>
      <w:pPr>
        <w:ind w:left="2651" w:hanging="440"/>
      </w:pPr>
    </w:lvl>
    <w:lvl w:ilvl="5" w:tentative="0">
      <w:start w:val="1"/>
      <w:numFmt w:val="lowerRoman"/>
      <w:lvlText w:val="%6."/>
      <w:lvlJc w:val="right"/>
      <w:pPr>
        <w:ind w:left="3091" w:hanging="440"/>
      </w:pPr>
    </w:lvl>
    <w:lvl w:ilvl="6" w:tentative="0">
      <w:start w:val="1"/>
      <w:numFmt w:val="decimal"/>
      <w:lvlText w:val="%7."/>
      <w:lvlJc w:val="left"/>
      <w:pPr>
        <w:ind w:left="3531" w:hanging="440"/>
      </w:pPr>
    </w:lvl>
    <w:lvl w:ilvl="7" w:tentative="0">
      <w:start w:val="1"/>
      <w:numFmt w:val="lowerLetter"/>
      <w:lvlText w:val="%8)"/>
      <w:lvlJc w:val="left"/>
      <w:pPr>
        <w:ind w:left="3971" w:hanging="440"/>
      </w:pPr>
    </w:lvl>
    <w:lvl w:ilvl="8" w:tentative="0">
      <w:start w:val="1"/>
      <w:numFmt w:val="lowerRoman"/>
      <w:lvlText w:val="%9."/>
      <w:lvlJc w:val="right"/>
      <w:pPr>
        <w:ind w:left="4411" w:hanging="440"/>
      </w:pPr>
    </w:lvl>
  </w:abstractNum>
  <w:abstractNum w:abstractNumId="7">
    <w:nsid w:val="5CBE2847"/>
    <w:multiLevelType w:val="multilevel"/>
    <w:tmpl w:val="5CBE2847"/>
    <w:lvl w:ilvl="0" w:tentative="0">
      <w:start w:val="1"/>
      <w:numFmt w:val="decimal"/>
      <w:lvlText w:val="(%1)"/>
      <w:lvlJc w:val="left"/>
      <w:pPr>
        <w:ind w:left="831" w:hanging="440"/>
      </w:pPr>
      <w:rPr>
        <w:rFonts w:hint="eastAsia"/>
      </w:rPr>
    </w:lvl>
    <w:lvl w:ilvl="1" w:tentative="0">
      <w:start w:val="1"/>
      <w:numFmt w:val="lowerLetter"/>
      <w:lvlText w:val="%2)"/>
      <w:lvlJc w:val="left"/>
      <w:pPr>
        <w:ind w:left="1271" w:hanging="440"/>
      </w:pPr>
    </w:lvl>
    <w:lvl w:ilvl="2" w:tentative="0">
      <w:start w:val="1"/>
      <w:numFmt w:val="lowerRoman"/>
      <w:lvlText w:val="%3."/>
      <w:lvlJc w:val="right"/>
      <w:pPr>
        <w:ind w:left="1711" w:hanging="440"/>
      </w:pPr>
    </w:lvl>
    <w:lvl w:ilvl="3" w:tentative="0">
      <w:start w:val="1"/>
      <w:numFmt w:val="decimal"/>
      <w:lvlText w:val="%4."/>
      <w:lvlJc w:val="left"/>
      <w:pPr>
        <w:ind w:left="2151" w:hanging="440"/>
      </w:pPr>
    </w:lvl>
    <w:lvl w:ilvl="4" w:tentative="0">
      <w:start w:val="1"/>
      <w:numFmt w:val="lowerLetter"/>
      <w:lvlText w:val="%5)"/>
      <w:lvlJc w:val="left"/>
      <w:pPr>
        <w:ind w:left="2591" w:hanging="440"/>
      </w:pPr>
    </w:lvl>
    <w:lvl w:ilvl="5" w:tentative="0">
      <w:start w:val="1"/>
      <w:numFmt w:val="lowerRoman"/>
      <w:lvlText w:val="%6."/>
      <w:lvlJc w:val="right"/>
      <w:pPr>
        <w:ind w:left="3031" w:hanging="440"/>
      </w:pPr>
    </w:lvl>
    <w:lvl w:ilvl="6" w:tentative="0">
      <w:start w:val="1"/>
      <w:numFmt w:val="decimal"/>
      <w:lvlText w:val="%7."/>
      <w:lvlJc w:val="left"/>
      <w:pPr>
        <w:ind w:left="3471" w:hanging="440"/>
      </w:pPr>
    </w:lvl>
    <w:lvl w:ilvl="7" w:tentative="0">
      <w:start w:val="1"/>
      <w:numFmt w:val="lowerLetter"/>
      <w:lvlText w:val="%8)"/>
      <w:lvlJc w:val="left"/>
      <w:pPr>
        <w:ind w:left="3911" w:hanging="440"/>
      </w:pPr>
    </w:lvl>
    <w:lvl w:ilvl="8" w:tentative="0">
      <w:start w:val="1"/>
      <w:numFmt w:val="lowerRoman"/>
      <w:lvlText w:val="%9."/>
      <w:lvlJc w:val="right"/>
      <w:pPr>
        <w:ind w:left="4351" w:hanging="440"/>
      </w:pPr>
    </w:lvl>
  </w:abstractNum>
  <w:abstractNum w:abstractNumId="8">
    <w:nsid w:val="60EC77DD"/>
    <w:multiLevelType w:val="multilevel"/>
    <w:tmpl w:val="60EC77DD"/>
    <w:lvl w:ilvl="0" w:tentative="0">
      <w:start w:val="1"/>
      <w:numFmt w:val="bullet"/>
      <w:lvlText w:val=""/>
      <w:lvlJc w:val="left"/>
      <w:pPr>
        <w:ind w:left="973" w:hanging="440"/>
      </w:pPr>
      <w:rPr>
        <w:rFonts w:hint="default" w:ascii="Wingdings" w:hAnsi="Wingdings"/>
      </w:rPr>
    </w:lvl>
    <w:lvl w:ilvl="1" w:tentative="0">
      <w:start w:val="1"/>
      <w:numFmt w:val="bullet"/>
      <w:lvlText w:val=""/>
      <w:lvlJc w:val="left"/>
      <w:pPr>
        <w:ind w:left="1413" w:hanging="440"/>
      </w:pPr>
      <w:rPr>
        <w:rFonts w:hint="default" w:ascii="Wingdings" w:hAnsi="Wingdings"/>
      </w:rPr>
    </w:lvl>
    <w:lvl w:ilvl="2" w:tentative="0">
      <w:start w:val="1"/>
      <w:numFmt w:val="bullet"/>
      <w:lvlText w:val=""/>
      <w:lvlJc w:val="left"/>
      <w:pPr>
        <w:ind w:left="1853" w:hanging="440"/>
      </w:pPr>
      <w:rPr>
        <w:rFonts w:hint="default" w:ascii="Wingdings" w:hAnsi="Wingdings"/>
      </w:rPr>
    </w:lvl>
    <w:lvl w:ilvl="3" w:tentative="0">
      <w:start w:val="1"/>
      <w:numFmt w:val="bullet"/>
      <w:lvlText w:val=""/>
      <w:lvlJc w:val="left"/>
      <w:pPr>
        <w:ind w:left="2293" w:hanging="440"/>
      </w:pPr>
      <w:rPr>
        <w:rFonts w:hint="default" w:ascii="Wingdings" w:hAnsi="Wingdings"/>
      </w:rPr>
    </w:lvl>
    <w:lvl w:ilvl="4" w:tentative="0">
      <w:start w:val="1"/>
      <w:numFmt w:val="bullet"/>
      <w:lvlText w:val=""/>
      <w:lvlJc w:val="left"/>
      <w:pPr>
        <w:ind w:left="2733" w:hanging="440"/>
      </w:pPr>
      <w:rPr>
        <w:rFonts w:hint="default" w:ascii="Wingdings" w:hAnsi="Wingdings"/>
      </w:rPr>
    </w:lvl>
    <w:lvl w:ilvl="5" w:tentative="0">
      <w:start w:val="1"/>
      <w:numFmt w:val="bullet"/>
      <w:lvlText w:val=""/>
      <w:lvlJc w:val="left"/>
      <w:pPr>
        <w:ind w:left="3173" w:hanging="440"/>
      </w:pPr>
      <w:rPr>
        <w:rFonts w:hint="default" w:ascii="Wingdings" w:hAnsi="Wingdings"/>
      </w:rPr>
    </w:lvl>
    <w:lvl w:ilvl="6" w:tentative="0">
      <w:start w:val="1"/>
      <w:numFmt w:val="bullet"/>
      <w:lvlText w:val=""/>
      <w:lvlJc w:val="left"/>
      <w:pPr>
        <w:ind w:left="3613" w:hanging="440"/>
      </w:pPr>
      <w:rPr>
        <w:rFonts w:hint="default" w:ascii="Wingdings" w:hAnsi="Wingdings"/>
      </w:rPr>
    </w:lvl>
    <w:lvl w:ilvl="7" w:tentative="0">
      <w:start w:val="1"/>
      <w:numFmt w:val="bullet"/>
      <w:lvlText w:val=""/>
      <w:lvlJc w:val="left"/>
      <w:pPr>
        <w:ind w:left="4053" w:hanging="440"/>
      </w:pPr>
      <w:rPr>
        <w:rFonts w:hint="default" w:ascii="Wingdings" w:hAnsi="Wingdings"/>
      </w:rPr>
    </w:lvl>
    <w:lvl w:ilvl="8" w:tentative="0">
      <w:start w:val="1"/>
      <w:numFmt w:val="bullet"/>
      <w:lvlText w:val=""/>
      <w:lvlJc w:val="left"/>
      <w:pPr>
        <w:ind w:left="4493" w:hanging="440"/>
      </w:pPr>
      <w:rPr>
        <w:rFonts w:hint="default" w:ascii="Wingdings" w:hAnsi="Wingdings"/>
      </w:rPr>
    </w:lvl>
  </w:abstractNum>
  <w:num w:numId="1">
    <w:abstractNumId w:val="8"/>
  </w:num>
  <w:num w:numId="2">
    <w:abstractNumId w:val="1"/>
  </w:num>
  <w:num w:numId="3">
    <w:abstractNumId w:val="2"/>
  </w:num>
  <w:num w:numId="4">
    <w:abstractNumId w:val="5"/>
  </w:num>
  <w:num w:numId="5">
    <w:abstractNumId w:val="6"/>
  </w:num>
  <w:num w:numId="6">
    <w:abstractNumId w:val="3"/>
  </w:num>
  <w:num w:numId="7">
    <w:abstractNumId w:val="7"/>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98"/>
  <w:drawingGridVerticalSpacing w:val="158"/>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RhM2Q0YmVmOGI2MTQxZGEwYmNiNWVhMmM4MmExMDcifQ=="/>
    <w:docVar w:name="KSO_WPS_MARK_KEY" w:val="8797f4af-3abe-40ef-a01e-8acf1fcb46fe"/>
  </w:docVars>
  <w:rsids>
    <w:rsidRoot w:val="00172A27"/>
    <w:rsid w:val="00000F02"/>
    <w:rsid w:val="00007DA4"/>
    <w:rsid w:val="00013007"/>
    <w:rsid w:val="000135E0"/>
    <w:rsid w:val="00015695"/>
    <w:rsid w:val="00022A6B"/>
    <w:rsid w:val="00032AC8"/>
    <w:rsid w:val="00061DF2"/>
    <w:rsid w:val="00074B10"/>
    <w:rsid w:val="000753D3"/>
    <w:rsid w:val="000810BB"/>
    <w:rsid w:val="00086826"/>
    <w:rsid w:val="00097F3C"/>
    <w:rsid w:val="000A26FC"/>
    <w:rsid w:val="000C2D62"/>
    <w:rsid w:val="000C3689"/>
    <w:rsid w:val="001134B8"/>
    <w:rsid w:val="00142CB1"/>
    <w:rsid w:val="00172A27"/>
    <w:rsid w:val="00186FE3"/>
    <w:rsid w:val="00190901"/>
    <w:rsid w:val="001C731F"/>
    <w:rsid w:val="001E619C"/>
    <w:rsid w:val="00201794"/>
    <w:rsid w:val="00226042"/>
    <w:rsid w:val="00231013"/>
    <w:rsid w:val="00246E78"/>
    <w:rsid w:val="00252D89"/>
    <w:rsid w:val="00272627"/>
    <w:rsid w:val="002767DF"/>
    <w:rsid w:val="00280288"/>
    <w:rsid w:val="002851E7"/>
    <w:rsid w:val="002A0418"/>
    <w:rsid w:val="002A62B2"/>
    <w:rsid w:val="002B2A95"/>
    <w:rsid w:val="002D4D42"/>
    <w:rsid w:val="002E3177"/>
    <w:rsid w:val="00320C02"/>
    <w:rsid w:val="00332C6E"/>
    <w:rsid w:val="00334602"/>
    <w:rsid w:val="00340C6D"/>
    <w:rsid w:val="00341D91"/>
    <w:rsid w:val="003538A5"/>
    <w:rsid w:val="00360ACB"/>
    <w:rsid w:val="00366247"/>
    <w:rsid w:val="00380C85"/>
    <w:rsid w:val="003E1B74"/>
    <w:rsid w:val="003E5C71"/>
    <w:rsid w:val="004007A7"/>
    <w:rsid w:val="004074CD"/>
    <w:rsid w:val="00407AEA"/>
    <w:rsid w:val="00427D59"/>
    <w:rsid w:val="00436753"/>
    <w:rsid w:val="00443002"/>
    <w:rsid w:val="00450C7F"/>
    <w:rsid w:val="00466F14"/>
    <w:rsid w:val="004A53B2"/>
    <w:rsid w:val="004A6D46"/>
    <w:rsid w:val="004B4A70"/>
    <w:rsid w:val="004B54B9"/>
    <w:rsid w:val="004B75AF"/>
    <w:rsid w:val="004C0386"/>
    <w:rsid w:val="004C2A95"/>
    <w:rsid w:val="004D3C3C"/>
    <w:rsid w:val="004D78E6"/>
    <w:rsid w:val="004F57FB"/>
    <w:rsid w:val="00560C59"/>
    <w:rsid w:val="00562C85"/>
    <w:rsid w:val="0056561A"/>
    <w:rsid w:val="00590F81"/>
    <w:rsid w:val="00592360"/>
    <w:rsid w:val="005B472A"/>
    <w:rsid w:val="005B6731"/>
    <w:rsid w:val="005D7E61"/>
    <w:rsid w:val="005E4FE2"/>
    <w:rsid w:val="005F5C95"/>
    <w:rsid w:val="00614321"/>
    <w:rsid w:val="00642D87"/>
    <w:rsid w:val="0064510C"/>
    <w:rsid w:val="00646568"/>
    <w:rsid w:val="00656248"/>
    <w:rsid w:val="00667091"/>
    <w:rsid w:val="00686383"/>
    <w:rsid w:val="0069429B"/>
    <w:rsid w:val="006A513B"/>
    <w:rsid w:val="006B0A10"/>
    <w:rsid w:val="006D2505"/>
    <w:rsid w:val="006D7CC0"/>
    <w:rsid w:val="006E6CA3"/>
    <w:rsid w:val="0070764F"/>
    <w:rsid w:val="007143D4"/>
    <w:rsid w:val="007255C0"/>
    <w:rsid w:val="007424A8"/>
    <w:rsid w:val="00785AC0"/>
    <w:rsid w:val="00791866"/>
    <w:rsid w:val="007A440C"/>
    <w:rsid w:val="007A5F63"/>
    <w:rsid w:val="007B3BE2"/>
    <w:rsid w:val="007B3DCE"/>
    <w:rsid w:val="007D7579"/>
    <w:rsid w:val="0082148A"/>
    <w:rsid w:val="008215E1"/>
    <w:rsid w:val="008314B2"/>
    <w:rsid w:val="00834B38"/>
    <w:rsid w:val="00847643"/>
    <w:rsid w:val="008524B2"/>
    <w:rsid w:val="00856F67"/>
    <w:rsid w:val="008572F7"/>
    <w:rsid w:val="00880E95"/>
    <w:rsid w:val="0088437B"/>
    <w:rsid w:val="00887EBA"/>
    <w:rsid w:val="008B1C73"/>
    <w:rsid w:val="008B62F3"/>
    <w:rsid w:val="008C646E"/>
    <w:rsid w:val="008D66F3"/>
    <w:rsid w:val="008D7449"/>
    <w:rsid w:val="008F32C6"/>
    <w:rsid w:val="009037F6"/>
    <w:rsid w:val="00903DBA"/>
    <w:rsid w:val="00906A06"/>
    <w:rsid w:val="00967B91"/>
    <w:rsid w:val="00967EA2"/>
    <w:rsid w:val="009755CC"/>
    <w:rsid w:val="009A5288"/>
    <w:rsid w:val="009B4595"/>
    <w:rsid w:val="009D7D78"/>
    <w:rsid w:val="009E2397"/>
    <w:rsid w:val="009E5D9B"/>
    <w:rsid w:val="009F591A"/>
    <w:rsid w:val="009F6526"/>
    <w:rsid w:val="009F76D8"/>
    <w:rsid w:val="009F7A6B"/>
    <w:rsid w:val="009F7C61"/>
    <w:rsid w:val="00A136F6"/>
    <w:rsid w:val="00A26A78"/>
    <w:rsid w:val="00A27C83"/>
    <w:rsid w:val="00A46CD1"/>
    <w:rsid w:val="00A52322"/>
    <w:rsid w:val="00A539A8"/>
    <w:rsid w:val="00A9436E"/>
    <w:rsid w:val="00AC409E"/>
    <w:rsid w:val="00AD714F"/>
    <w:rsid w:val="00AE3A5C"/>
    <w:rsid w:val="00AE5E58"/>
    <w:rsid w:val="00AE694B"/>
    <w:rsid w:val="00B11C69"/>
    <w:rsid w:val="00B41A77"/>
    <w:rsid w:val="00B43458"/>
    <w:rsid w:val="00B4532F"/>
    <w:rsid w:val="00B60F02"/>
    <w:rsid w:val="00B9297F"/>
    <w:rsid w:val="00B92A37"/>
    <w:rsid w:val="00B94E6B"/>
    <w:rsid w:val="00BA1E28"/>
    <w:rsid w:val="00BA3AF2"/>
    <w:rsid w:val="00BB5EA7"/>
    <w:rsid w:val="00BC3773"/>
    <w:rsid w:val="00BD3944"/>
    <w:rsid w:val="00BD768C"/>
    <w:rsid w:val="00BE09FA"/>
    <w:rsid w:val="00BE5996"/>
    <w:rsid w:val="00BF4355"/>
    <w:rsid w:val="00C07375"/>
    <w:rsid w:val="00C303BD"/>
    <w:rsid w:val="00C579A5"/>
    <w:rsid w:val="00C747BC"/>
    <w:rsid w:val="00C963E7"/>
    <w:rsid w:val="00CA01DF"/>
    <w:rsid w:val="00CA79D8"/>
    <w:rsid w:val="00CD4F7E"/>
    <w:rsid w:val="00CE4FFD"/>
    <w:rsid w:val="00CF64E1"/>
    <w:rsid w:val="00D021AC"/>
    <w:rsid w:val="00D1707F"/>
    <w:rsid w:val="00D328A6"/>
    <w:rsid w:val="00D32A5B"/>
    <w:rsid w:val="00D43066"/>
    <w:rsid w:val="00D501C2"/>
    <w:rsid w:val="00D54421"/>
    <w:rsid w:val="00D653C1"/>
    <w:rsid w:val="00D66C84"/>
    <w:rsid w:val="00D75DEB"/>
    <w:rsid w:val="00D76A0F"/>
    <w:rsid w:val="00D777E9"/>
    <w:rsid w:val="00D9048C"/>
    <w:rsid w:val="00D93361"/>
    <w:rsid w:val="00D9547D"/>
    <w:rsid w:val="00DA526F"/>
    <w:rsid w:val="00DA7BEC"/>
    <w:rsid w:val="00DC24BC"/>
    <w:rsid w:val="00DC41F9"/>
    <w:rsid w:val="00DC4268"/>
    <w:rsid w:val="00DD4482"/>
    <w:rsid w:val="00DD6D25"/>
    <w:rsid w:val="00DE0F07"/>
    <w:rsid w:val="00DF2F47"/>
    <w:rsid w:val="00DF58CA"/>
    <w:rsid w:val="00E06A94"/>
    <w:rsid w:val="00E26F44"/>
    <w:rsid w:val="00E35EE3"/>
    <w:rsid w:val="00E64669"/>
    <w:rsid w:val="00E7523F"/>
    <w:rsid w:val="00E840DE"/>
    <w:rsid w:val="00E900B5"/>
    <w:rsid w:val="00EA143B"/>
    <w:rsid w:val="00EC6915"/>
    <w:rsid w:val="00ED250A"/>
    <w:rsid w:val="00EE2A39"/>
    <w:rsid w:val="00EE4283"/>
    <w:rsid w:val="00F01B4C"/>
    <w:rsid w:val="00F10ACF"/>
    <w:rsid w:val="00F15D8A"/>
    <w:rsid w:val="00F16BDA"/>
    <w:rsid w:val="00F17EBE"/>
    <w:rsid w:val="00F2111F"/>
    <w:rsid w:val="00F45B42"/>
    <w:rsid w:val="00F46A54"/>
    <w:rsid w:val="00F54D4C"/>
    <w:rsid w:val="00F94360"/>
    <w:rsid w:val="00FA1DDA"/>
    <w:rsid w:val="00FB1F64"/>
    <w:rsid w:val="00FB383E"/>
    <w:rsid w:val="00FB4DC9"/>
    <w:rsid w:val="00FB515B"/>
    <w:rsid w:val="00FC6F6D"/>
    <w:rsid w:val="00FD5929"/>
    <w:rsid w:val="00FE0411"/>
    <w:rsid w:val="00FE2C94"/>
    <w:rsid w:val="010B405F"/>
    <w:rsid w:val="01362114"/>
    <w:rsid w:val="01642258"/>
    <w:rsid w:val="01C070EF"/>
    <w:rsid w:val="01C81F7D"/>
    <w:rsid w:val="01D84795"/>
    <w:rsid w:val="02582765"/>
    <w:rsid w:val="02840131"/>
    <w:rsid w:val="033049C7"/>
    <w:rsid w:val="03455237"/>
    <w:rsid w:val="037B15C3"/>
    <w:rsid w:val="037F6977"/>
    <w:rsid w:val="03C916A5"/>
    <w:rsid w:val="03D71CDD"/>
    <w:rsid w:val="040D2119"/>
    <w:rsid w:val="043467F3"/>
    <w:rsid w:val="050A1CD4"/>
    <w:rsid w:val="05C86C09"/>
    <w:rsid w:val="072A0DCF"/>
    <w:rsid w:val="07EF0236"/>
    <w:rsid w:val="08A4283A"/>
    <w:rsid w:val="08CF17FB"/>
    <w:rsid w:val="0966617B"/>
    <w:rsid w:val="097A4E1C"/>
    <w:rsid w:val="098B72B4"/>
    <w:rsid w:val="0A4161A0"/>
    <w:rsid w:val="0AA47D81"/>
    <w:rsid w:val="0AC97FC1"/>
    <w:rsid w:val="0B5459A6"/>
    <w:rsid w:val="0B6C77CA"/>
    <w:rsid w:val="0B813EEC"/>
    <w:rsid w:val="0BCE3FEB"/>
    <w:rsid w:val="0C5764CE"/>
    <w:rsid w:val="0C5806CC"/>
    <w:rsid w:val="0CC5415B"/>
    <w:rsid w:val="0CE16432"/>
    <w:rsid w:val="0D074FED"/>
    <w:rsid w:val="0E056A05"/>
    <w:rsid w:val="0E20353A"/>
    <w:rsid w:val="0E85325F"/>
    <w:rsid w:val="0EB208AB"/>
    <w:rsid w:val="0EEC778C"/>
    <w:rsid w:val="0EED520D"/>
    <w:rsid w:val="0F2E5C77"/>
    <w:rsid w:val="111D76A0"/>
    <w:rsid w:val="11803EC2"/>
    <w:rsid w:val="1295728D"/>
    <w:rsid w:val="132867FC"/>
    <w:rsid w:val="13601F5E"/>
    <w:rsid w:val="1373722C"/>
    <w:rsid w:val="13BC126E"/>
    <w:rsid w:val="141A293B"/>
    <w:rsid w:val="145A7C56"/>
    <w:rsid w:val="156328A3"/>
    <w:rsid w:val="162C5B6F"/>
    <w:rsid w:val="164F1904"/>
    <w:rsid w:val="16C9373A"/>
    <w:rsid w:val="171325CD"/>
    <w:rsid w:val="17776A8B"/>
    <w:rsid w:val="1778450C"/>
    <w:rsid w:val="187A66B9"/>
    <w:rsid w:val="19412BFE"/>
    <w:rsid w:val="19BB3D78"/>
    <w:rsid w:val="1B81532C"/>
    <w:rsid w:val="1C08430B"/>
    <w:rsid w:val="1C76493F"/>
    <w:rsid w:val="1D3A7F00"/>
    <w:rsid w:val="1D824D00"/>
    <w:rsid w:val="1DA37930"/>
    <w:rsid w:val="1DBA7555"/>
    <w:rsid w:val="1DC24961"/>
    <w:rsid w:val="1E6241B7"/>
    <w:rsid w:val="1E64416A"/>
    <w:rsid w:val="1E6D3B28"/>
    <w:rsid w:val="1F111D05"/>
    <w:rsid w:val="1FA16F9C"/>
    <w:rsid w:val="2046687E"/>
    <w:rsid w:val="209D4D0F"/>
    <w:rsid w:val="20DB25F5"/>
    <w:rsid w:val="20F2001C"/>
    <w:rsid w:val="21353F88"/>
    <w:rsid w:val="21992731"/>
    <w:rsid w:val="21FF6ED4"/>
    <w:rsid w:val="220D61EA"/>
    <w:rsid w:val="226B7889"/>
    <w:rsid w:val="227001BE"/>
    <w:rsid w:val="22C02E72"/>
    <w:rsid w:val="22C6341A"/>
    <w:rsid w:val="23011F7A"/>
    <w:rsid w:val="23941961"/>
    <w:rsid w:val="239C7BFA"/>
    <w:rsid w:val="23CA7445"/>
    <w:rsid w:val="23DF0FEF"/>
    <w:rsid w:val="24F35FAE"/>
    <w:rsid w:val="25012D45"/>
    <w:rsid w:val="25491D9B"/>
    <w:rsid w:val="26162493"/>
    <w:rsid w:val="26DB004C"/>
    <w:rsid w:val="26F33432"/>
    <w:rsid w:val="276E08C0"/>
    <w:rsid w:val="27B76736"/>
    <w:rsid w:val="27BF3B42"/>
    <w:rsid w:val="28626BCE"/>
    <w:rsid w:val="28757DED"/>
    <w:rsid w:val="289A25AC"/>
    <w:rsid w:val="289F2821"/>
    <w:rsid w:val="28CB2D7B"/>
    <w:rsid w:val="28DB3C5A"/>
    <w:rsid w:val="28DE7E10"/>
    <w:rsid w:val="291021EA"/>
    <w:rsid w:val="29ED4157"/>
    <w:rsid w:val="2A4F0978"/>
    <w:rsid w:val="2AA45E84"/>
    <w:rsid w:val="2AEB407A"/>
    <w:rsid w:val="2B2563FA"/>
    <w:rsid w:val="2B644C3D"/>
    <w:rsid w:val="2BDA5F01"/>
    <w:rsid w:val="2CD243EA"/>
    <w:rsid w:val="2D3319B5"/>
    <w:rsid w:val="2D470656"/>
    <w:rsid w:val="2D5E027B"/>
    <w:rsid w:val="2EBA0537"/>
    <w:rsid w:val="2EFB6DA3"/>
    <w:rsid w:val="2F2F3D79"/>
    <w:rsid w:val="2F5D7D41"/>
    <w:rsid w:val="2F7F5F18"/>
    <w:rsid w:val="2FDD776F"/>
    <w:rsid w:val="300914DE"/>
    <w:rsid w:val="30161398"/>
    <w:rsid w:val="30351FA2"/>
    <w:rsid w:val="30925BBF"/>
    <w:rsid w:val="30937DBD"/>
    <w:rsid w:val="30AF2536"/>
    <w:rsid w:val="30C90297"/>
    <w:rsid w:val="30DF243B"/>
    <w:rsid w:val="31E267E6"/>
    <w:rsid w:val="31F36A80"/>
    <w:rsid w:val="320E325D"/>
    <w:rsid w:val="32A86B3E"/>
    <w:rsid w:val="32B92FC6"/>
    <w:rsid w:val="33691AE5"/>
    <w:rsid w:val="33D77C4D"/>
    <w:rsid w:val="34A76F6E"/>
    <w:rsid w:val="34E77D57"/>
    <w:rsid w:val="352C2A4A"/>
    <w:rsid w:val="359A5097"/>
    <w:rsid w:val="35C267C1"/>
    <w:rsid w:val="36FC5244"/>
    <w:rsid w:val="374E16D4"/>
    <w:rsid w:val="37965F2C"/>
    <w:rsid w:val="37CD7B1B"/>
    <w:rsid w:val="387D6B51"/>
    <w:rsid w:val="38841848"/>
    <w:rsid w:val="388C6C54"/>
    <w:rsid w:val="39033043"/>
    <w:rsid w:val="399D4513"/>
    <w:rsid w:val="3A250F74"/>
    <w:rsid w:val="3B0A24EB"/>
    <w:rsid w:val="3B1B07AE"/>
    <w:rsid w:val="3B645A12"/>
    <w:rsid w:val="3BB84595"/>
    <w:rsid w:val="3BCB561D"/>
    <w:rsid w:val="3C6D68AF"/>
    <w:rsid w:val="3C803352"/>
    <w:rsid w:val="3CCB46CA"/>
    <w:rsid w:val="3CE55274"/>
    <w:rsid w:val="3D7725E5"/>
    <w:rsid w:val="3DBB7856"/>
    <w:rsid w:val="3DE92B4D"/>
    <w:rsid w:val="3E4A5E40"/>
    <w:rsid w:val="3E6F7B87"/>
    <w:rsid w:val="3FEA2069"/>
    <w:rsid w:val="405E2028"/>
    <w:rsid w:val="40A811A3"/>
    <w:rsid w:val="415216CB"/>
    <w:rsid w:val="4185310F"/>
    <w:rsid w:val="41C815FA"/>
    <w:rsid w:val="41FD4053"/>
    <w:rsid w:val="42993ED1"/>
    <w:rsid w:val="42E3304C"/>
    <w:rsid w:val="43551B4F"/>
    <w:rsid w:val="453D79A8"/>
    <w:rsid w:val="453E1BA6"/>
    <w:rsid w:val="459403B6"/>
    <w:rsid w:val="45AA6CD7"/>
    <w:rsid w:val="46C661AA"/>
    <w:rsid w:val="47504DA7"/>
    <w:rsid w:val="47D26C51"/>
    <w:rsid w:val="48F92C46"/>
    <w:rsid w:val="49896CB2"/>
    <w:rsid w:val="498C55D2"/>
    <w:rsid w:val="49F6EB50"/>
    <w:rsid w:val="4A104A64"/>
    <w:rsid w:val="4A4D7CF5"/>
    <w:rsid w:val="4AB5641F"/>
    <w:rsid w:val="4ACB2B41"/>
    <w:rsid w:val="4B2D1744"/>
    <w:rsid w:val="4B8A54FE"/>
    <w:rsid w:val="4BA13694"/>
    <w:rsid w:val="4CE40C32"/>
    <w:rsid w:val="4D536CE8"/>
    <w:rsid w:val="4D5B1B76"/>
    <w:rsid w:val="4D7917CB"/>
    <w:rsid w:val="4EE151F5"/>
    <w:rsid w:val="4F88250B"/>
    <w:rsid w:val="4F9827A5"/>
    <w:rsid w:val="4FF26337"/>
    <w:rsid w:val="500243D3"/>
    <w:rsid w:val="504925C9"/>
    <w:rsid w:val="512E1F2E"/>
    <w:rsid w:val="519F6B64"/>
    <w:rsid w:val="51C01DAA"/>
    <w:rsid w:val="540A1CEF"/>
    <w:rsid w:val="54D47B64"/>
    <w:rsid w:val="55D944B2"/>
    <w:rsid w:val="56E6209D"/>
    <w:rsid w:val="570B22DC"/>
    <w:rsid w:val="57576ED8"/>
    <w:rsid w:val="57987942"/>
    <w:rsid w:val="579D764D"/>
    <w:rsid w:val="57F966E2"/>
    <w:rsid w:val="582E1BFC"/>
    <w:rsid w:val="585C6786"/>
    <w:rsid w:val="5863030F"/>
    <w:rsid w:val="5967213C"/>
    <w:rsid w:val="5B677683"/>
    <w:rsid w:val="5BAF7A77"/>
    <w:rsid w:val="5C533E08"/>
    <w:rsid w:val="5C534559"/>
    <w:rsid w:val="5D4E3CA0"/>
    <w:rsid w:val="5D4F4D53"/>
    <w:rsid w:val="5DFBB2C4"/>
    <w:rsid w:val="5E7B6C91"/>
    <w:rsid w:val="5EA0364D"/>
    <w:rsid w:val="5EBD2F7D"/>
    <w:rsid w:val="5F6AAED3"/>
    <w:rsid w:val="5F9B4B6A"/>
    <w:rsid w:val="60184133"/>
    <w:rsid w:val="604E5F9F"/>
    <w:rsid w:val="606C061A"/>
    <w:rsid w:val="61013908"/>
    <w:rsid w:val="6143039D"/>
    <w:rsid w:val="62F12662"/>
    <w:rsid w:val="63DD1B9B"/>
    <w:rsid w:val="63FA6F2D"/>
    <w:rsid w:val="64592EAE"/>
    <w:rsid w:val="65661AF7"/>
    <w:rsid w:val="65E55EB8"/>
    <w:rsid w:val="663933C4"/>
    <w:rsid w:val="66475DE6"/>
    <w:rsid w:val="66670A10"/>
    <w:rsid w:val="66FA5176"/>
    <w:rsid w:val="66FF570B"/>
    <w:rsid w:val="67184FB0"/>
    <w:rsid w:val="67B71637"/>
    <w:rsid w:val="67DC266C"/>
    <w:rsid w:val="681419D0"/>
    <w:rsid w:val="683C1890"/>
    <w:rsid w:val="69274D10"/>
    <w:rsid w:val="694C520B"/>
    <w:rsid w:val="69D16C82"/>
    <w:rsid w:val="69FB7F52"/>
    <w:rsid w:val="6A7E0B45"/>
    <w:rsid w:val="6ACB53C1"/>
    <w:rsid w:val="6AD959DC"/>
    <w:rsid w:val="6B3C21FD"/>
    <w:rsid w:val="6B5D66AE"/>
    <w:rsid w:val="6BEB6B1D"/>
    <w:rsid w:val="6C39469E"/>
    <w:rsid w:val="6C6D6A2A"/>
    <w:rsid w:val="6CD35796"/>
    <w:rsid w:val="6CF87F54"/>
    <w:rsid w:val="6D367A39"/>
    <w:rsid w:val="6D500FB7"/>
    <w:rsid w:val="6D534DEB"/>
    <w:rsid w:val="6DD92010"/>
    <w:rsid w:val="6DF523F6"/>
    <w:rsid w:val="6E8F3262"/>
    <w:rsid w:val="6EDAC75F"/>
    <w:rsid w:val="6F0547B1"/>
    <w:rsid w:val="6F721F79"/>
    <w:rsid w:val="707A3C2D"/>
    <w:rsid w:val="70A409DA"/>
    <w:rsid w:val="71FB480F"/>
    <w:rsid w:val="72077373"/>
    <w:rsid w:val="727813DB"/>
    <w:rsid w:val="730A53C4"/>
    <w:rsid w:val="730C7ECF"/>
    <w:rsid w:val="74004EF7"/>
    <w:rsid w:val="750647C1"/>
    <w:rsid w:val="751D0F8F"/>
    <w:rsid w:val="75410351"/>
    <w:rsid w:val="7553580B"/>
    <w:rsid w:val="76E22621"/>
    <w:rsid w:val="77715B85"/>
    <w:rsid w:val="77976A6B"/>
    <w:rsid w:val="78880F63"/>
    <w:rsid w:val="788A40D3"/>
    <w:rsid w:val="78D131C3"/>
    <w:rsid w:val="79116E35"/>
    <w:rsid w:val="79F37709"/>
    <w:rsid w:val="7A4F1436"/>
    <w:rsid w:val="7A525C3E"/>
    <w:rsid w:val="7AB236D8"/>
    <w:rsid w:val="7B170E7E"/>
    <w:rsid w:val="7B1B1552"/>
    <w:rsid w:val="7BEBEF49"/>
    <w:rsid w:val="7C3C6A63"/>
    <w:rsid w:val="7C617B9C"/>
    <w:rsid w:val="7CBF8CDE"/>
    <w:rsid w:val="7D765E2A"/>
    <w:rsid w:val="7D7B649D"/>
    <w:rsid w:val="7E090D1A"/>
    <w:rsid w:val="7E094A54"/>
    <w:rsid w:val="7F5C1E83"/>
    <w:rsid w:val="7F6B469C"/>
    <w:rsid w:val="7FB72307"/>
    <w:rsid w:val="7FBF35BF"/>
    <w:rsid w:val="7FF306A7"/>
    <w:rsid w:val="94EFECFC"/>
    <w:rsid w:val="97FD0630"/>
    <w:rsid w:val="9F3FA506"/>
    <w:rsid w:val="C7A79F86"/>
    <w:rsid w:val="CFED51E9"/>
    <w:rsid w:val="D7BDC5A8"/>
    <w:rsid w:val="DB3E50DC"/>
    <w:rsid w:val="DFFE6737"/>
    <w:rsid w:val="EA7B742E"/>
    <w:rsid w:val="EEFFB319"/>
    <w:rsid w:val="EFFF3463"/>
    <w:rsid w:val="F0B3F174"/>
    <w:rsid w:val="F87E2F65"/>
    <w:rsid w:val="FFFE85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3">
    <w:name w:val="annotation text"/>
    <w:basedOn w:val="1"/>
    <w:qFormat/>
    <w:uiPriority w:val="0"/>
    <w:pPr>
      <w:jc w:val="left"/>
    </w:pPr>
  </w:style>
  <w:style w:type="paragraph" w:styleId="4">
    <w:name w:val="Body Text Indent"/>
    <w:basedOn w:val="1"/>
    <w:qFormat/>
    <w:uiPriority w:val="0"/>
    <w:pPr>
      <w:spacing w:after="120"/>
      <w:ind w:left="420" w:leftChars="200"/>
    </w:pPr>
  </w:style>
  <w:style w:type="paragraph" w:styleId="5">
    <w:name w:val="Date"/>
    <w:basedOn w:val="1"/>
    <w:next w:val="1"/>
    <w:qFormat/>
    <w:uiPriority w:val="0"/>
    <w:rPr>
      <w:rFonts w:ascii="仿宋_GB2312" w:eastAsia="仿宋_GB2312"/>
      <w:sz w:val="32"/>
      <w:szCs w:val="20"/>
    </w:rPr>
  </w:style>
  <w:style w:type="paragraph" w:styleId="6">
    <w:name w:val="Body Text Indent 2"/>
    <w:basedOn w:val="1"/>
    <w:qFormat/>
    <w:uiPriority w:val="0"/>
    <w:pPr>
      <w:spacing w:after="120" w:line="480" w:lineRule="auto"/>
      <w:ind w:left="420" w:leftChars="200"/>
    </w:pPr>
  </w:style>
  <w:style w:type="paragraph" w:styleId="7">
    <w:name w:val="Balloon Text"/>
    <w:basedOn w:val="1"/>
    <w:link w:val="18"/>
    <w:qFormat/>
    <w:uiPriority w:val="0"/>
    <w:rPr>
      <w:sz w:val="18"/>
      <w:szCs w:val="18"/>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link w:val="19"/>
    <w:qFormat/>
    <w:uiPriority w:val="0"/>
    <w:pPr>
      <w:pBdr>
        <w:bottom w:val="single" w:color="auto" w:sz="6" w:space="1"/>
      </w:pBdr>
      <w:tabs>
        <w:tab w:val="center" w:pos="4153"/>
        <w:tab w:val="right" w:pos="8306"/>
      </w:tabs>
      <w:snapToGrid w:val="0"/>
      <w:jc w:val="center"/>
    </w:pPr>
    <w:rPr>
      <w:sz w:val="18"/>
      <w:szCs w:val="18"/>
    </w:rPr>
  </w:style>
  <w:style w:type="paragraph" w:styleId="10">
    <w:name w:val="Body Text Indent 3"/>
    <w:basedOn w:val="1"/>
    <w:qFormat/>
    <w:uiPriority w:val="0"/>
    <w:pPr>
      <w:spacing w:line="600" w:lineRule="exact"/>
      <w:ind w:firstLine="640" w:firstLineChars="200"/>
    </w:pPr>
    <w:rPr>
      <w:rFonts w:ascii="仿宋_GB2312" w:eastAsia="仿宋_GB2312"/>
      <w:color w:val="FF0000"/>
      <w:sz w:val="32"/>
    </w:rPr>
  </w:style>
  <w:style w:type="paragraph" w:styleId="11">
    <w:name w:val="Normal (Web)"/>
    <w:basedOn w:val="1"/>
    <w:qFormat/>
    <w:uiPriority w:val="0"/>
    <w:pPr>
      <w:spacing w:before="100" w:beforeAutospacing="1" w:after="100" w:afterAutospacing="1"/>
      <w:jc w:val="left"/>
    </w:pPr>
    <w:rPr>
      <w:kern w:val="0"/>
      <w:sz w:val="24"/>
    </w:rPr>
  </w:style>
  <w:style w:type="table" w:styleId="13">
    <w:name w:val="Table Grid"/>
    <w:basedOn w:val="12"/>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page number"/>
    <w:qFormat/>
    <w:uiPriority w:val="0"/>
  </w:style>
  <w:style w:type="character" w:styleId="17">
    <w:name w:val="Hyperlink"/>
    <w:qFormat/>
    <w:uiPriority w:val="0"/>
    <w:rPr>
      <w:color w:val="0000FF"/>
      <w:u w:val="single"/>
    </w:rPr>
  </w:style>
  <w:style w:type="character" w:customStyle="1" w:styleId="18">
    <w:name w:val="批注框文本 字符"/>
    <w:link w:val="7"/>
    <w:qFormat/>
    <w:uiPriority w:val="0"/>
    <w:rPr>
      <w:kern w:val="2"/>
      <w:sz w:val="18"/>
      <w:szCs w:val="18"/>
    </w:rPr>
  </w:style>
  <w:style w:type="character" w:customStyle="1" w:styleId="19">
    <w:name w:val="页眉 字符"/>
    <w:link w:val="9"/>
    <w:qFormat/>
    <w:uiPriority w:val="0"/>
    <w:rPr>
      <w:kern w:val="2"/>
      <w:sz w:val="18"/>
      <w:szCs w:val="18"/>
    </w:rPr>
  </w:style>
  <w:style w:type="paragraph" w:customStyle="1" w:styleId="20">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character" w:customStyle="1" w:styleId="21">
    <w:name w:val="font11"/>
    <w:qFormat/>
    <w:uiPriority w:val="0"/>
    <w:rPr>
      <w:rFonts w:hint="eastAsia" w:ascii="宋体" w:hAnsi="宋体" w:eastAsia="宋体" w:cs="宋体"/>
      <w:color w:val="000000"/>
      <w:sz w:val="20"/>
      <w:szCs w:val="20"/>
      <w:u w:val="none"/>
    </w:rPr>
  </w:style>
  <w:style w:type="character" w:customStyle="1" w:styleId="22">
    <w:name w:val="font01"/>
    <w:qFormat/>
    <w:uiPriority w:val="0"/>
    <w:rPr>
      <w:rFonts w:hint="default" w:ascii="Wingdings 2" w:hAnsi="Wingdings 2" w:eastAsia="Wingdings 2" w:cs="Wingdings 2"/>
      <w:color w:val="000000"/>
      <w:sz w:val="20"/>
      <w:szCs w:val="20"/>
      <w:u w:val="none"/>
    </w:rPr>
  </w:style>
  <w:style w:type="paragraph" w:customStyle="1" w:styleId="23">
    <w:name w:val="_Style 21"/>
    <w:unhideWhenUsed/>
    <w:qFormat/>
    <w:uiPriority w:val="99"/>
    <w:rPr>
      <w:rFonts w:ascii="Times New Roman" w:hAnsi="Times New Roman" w:eastAsia="宋体" w:cs="Times New Roman"/>
      <w:kern w:val="2"/>
      <w:sz w:val="21"/>
      <w:szCs w:val="24"/>
      <w:lang w:val="en-US" w:eastAsia="zh-CN" w:bidi="ar-SA"/>
    </w:rPr>
  </w:style>
  <w:style w:type="paragraph" w:styleId="24">
    <w:name w:val="List Paragraph"/>
    <w:basedOn w:val="1"/>
    <w:qFormat/>
    <w:uiPriority w:val="99"/>
    <w:pPr>
      <w:ind w:firstLine="420" w:firstLineChars="200"/>
    </w:pPr>
  </w:style>
  <w:style w:type="paragraph" w:customStyle="1" w:styleId="25">
    <w:name w:val="Revision"/>
    <w:hidden/>
    <w:unhideWhenUsed/>
    <w:qFormat/>
    <w:uiPriority w:val="99"/>
    <w:rPr>
      <w:rFonts w:ascii="Times New Roman" w:hAnsi="Times New Roman" w:eastAsia="宋体" w:cs="Times New Roman"/>
      <w:kern w:val="2"/>
      <w:sz w:val="21"/>
      <w:szCs w:val="24"/>
      <w:lang w:val="en-US" w:eastAsia="zh-CN" w:bidi="ar-SA"/>
    </w:rPr>
  </w:style>
  <w:style w:type="table" w:customStyle="1" w:styleId="26">
    <w:name w:val="sanxiangai"/>
    <w:basedOn w:val="12"/>
    <w:qFormat/>
    <w:uiPriority w:val="99"/>
    <w:tblPr>
      <w:tblBorders>
        <w:top w:val="dotDotDash" w:color="auto" w:sz="4" w:space="0"/>
        <w:bottom w:val="dotDotDash" w:color="auto" w:sz="4" w:space="0"/>
        <w:insideH w:val="dotDotDash" w:color="auto" w:sz="4" w:space="0"/>
        <w:insideV w:val="dotDotDash"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39.wmf"/><Relationship Id="rId43" Type="http://schemas.openxmlformats.org/officeDocument/2006/relationships/oleObject" Target="embeddings/oleObject1.bin"/><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4</Pages>
  <Words>5547</Words>
  <Characters>6151</Characters>
  <Lines>136</Lines>
  <Paragraphs>38</Paragraphs>
  <TotalTime>3</TotalTime>
  <ScaleCrop>false</ScaleCrop>
  <LinksUpToDate>false</LinksUpToDate>
  <CharactersWithSpaces>6389</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2019-04-13T23:21:00Z</dcterms:created>
  <dc:creator>a</dc:creator>
  <cp:lastModifiedBy>天天向上1423009409</cp:lastModifiedBy>
  <cp:lastPrinted>2019-04-14T23:24:00Z</cp:lastPrinted>
  <dcterms:modified xsi:type="dcterms:W3CDTF">2025-04-09T03:06:59Z</dcterms:modified>
  <dc:title>关于浙江省第八届“挑战杯”大学生创业计划</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AF47346E21074FBF823D600F36ECE8EB_13</vt:lpwstr>
  </property>
  <property fmtid="{D5CDD505-2E9C-101B-9397-08002B2CF9AE}" pid="4" name="KSOTemplateDocerSaveRecord">
    <vt:lpwstr>eyJoZGlkIjoiMTQyYmQxMmE0NmVmNzBjMDYwMmM2NTFmYTljOGVhNjUiLCJ1c2VySWQiOiIyOTU3MTA3MiJ9</vt:lpwstr>
  </property>
  <property fmtid="{D5CDD505-2E9C-101B-9397-08002B2CF9AE}" pid="5" name="MTWinEqns">
    <vt:bool>true</vt:bool>
  </property>
</Properties>
</file>